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509D1" w:rsidRDefault="00A509D1" w14:paraId="535AE7FE" w14:textId="77777777"/>
    <w:tbl>
      <w:tblPr>
        <w:tblStyle w:val="Tabelacomgrade"/>
        <w:tblpPr w:leftFromText="141" w:rightFromText="141" w:vertAnchor="text" w:horzAnchor="margin" w:tblpY="19"/>
        <w:tblW w:w="13603" w:type="dxa"/>
        <w:tblLayout w:type="fixed"/>
        <w:tblLook w:val="04A0" w:firstRow="1" w:lastRow="0" w:firstColumn="1" w:lastColumn="0" w:noHBand="0" w:noVBand="1"/>
      </w:tblPr>
      <w:tblGrid>
        <w:gridCol w:w="1980"/>
        <w:gridCol w:w="6524"/>
        <w:gridCol w:w="2406"/>
        <w:gridCol w:w="2693"/>
      </w:tblGrid>
      <w:tr w:rsidRPr="00337BE8" w:rsidR="00337BE8" w:rsidTr="6415F5DD" w14:paraId="116EB411" w14:textId="77777777">
        <w:trPr>
          <w:trHeight w:val="40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F83879" w14:paraId="14DC0614" w14:textId="735261C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Treinamento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53749B" w14:paraId="57E1EDDA" w14:textId="46562680">
            <w:pPr>
              <w:ind w:firstLine="29"/>
              <w:jc w:val="left"/>
              <w:rPr>
                <w:rFonts w:ascii="Arial" w:hAnsi="Arial" w:cs="Arial"/>
              </w:rPr>
            </w:pPr>
            <w:r w:rsidRPr="0053749B">
              <w:rPr>
                <w:rFonts w:ascii="Arial" w:hAnsi="Arial" w:cs="Arial"/>
                <w:b/>
                <w:bCs/>
              </w:rPr>
              <w:t>C24_</w:t>
            </w:r>
            <w:r w:rsidR="00856C68">
              <w:rPr>
                <w:rFonts w:ascii="Arial" w:hAnsi="Arial" w:cs="Arial"/>
                <w:b/>
                <w:bCs/>
              </w:rPr>
              <w:t>AA_</w:t>
            </w:r>
            <w:r w:rsidRPr="0053749B">
              <w:rPr>
                <w:rFonts w:ascii="Arial" w:hAnsi="Arial" w:cs="Arial"/>
                <w:b/>
                <w:bCs/>
              </w:rPr>
              <w:t xml:space="preserve">2026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53749B">
              <w:rPr>
                <w:rFonts w:ascii="Arial" w:hAnsi="Arial" w:cs="Arial"/>
                <w:b/>
                <w:bCs/>
              </w:rPr>
              <w:t xml:space="preserve"> Concei</w:t>
            </w:r>
            <w:r>
              <w:rPr>
                <w:rFonts w:ascii="Arial" w:hAnsi="Arial" w:cs="Arial"/>
                <w:b/>
                <w:bCs/>
              </w:rPr>
              <w:t>to C24</w:t>
            </w:r>
          </w:p>
        </w:tc>
      </w:tr>
      <w:tr w:rsidRPr="00337BE8" w:rsidR="00337BE8" w:rsidTr="6415F5DD" w14:paraId="0FDC7564" w14:textId="77777777">
        <w:trPr>
          <w:trHeight w:val="42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F83879" w14:paraId="5EFEAAEB" w14:textId="2AC3C9D8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Módulo/</w:t>
            </w:r>
            <w:r w:rsidRPr="00337BE8" w:rsidR="00337BE8">
              <w:rPr>
                <w:rFonts w:ascii="Arial" w:hAnsi="Arial" w:cs="Arial"/>
                <w:b/>
              </w:rPr>
              <w:t>Unidade/Aula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117341" w14:paraId="6AEFE2CB" w14:textId="2E04351E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Bem-vindo, Check-in, Exploração</w:t>
            </w:r>
          </w:p>
        </w:tc>
      </w:tr>
      <w:tr w:rsidRPr="00337BE8" w:rsidR="00337BE8" w:rsidTr="6415F5DD" w14:paraId="3D164851" w14:textId="77777777">
        <w:trPr>
          <w:trHeight w:val="42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179049AF" w14:textId="770E6069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Vídeo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856C68" w14:paraId="15677593" w14:textId="6AE68E8B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Pr="00337BE8" w:rsidR="00337BE8" w:rsidTr="6415F5DD" w14:paraId="705330A7" w14:textId="77777777">
        <w:trPr>
          <w:trHeight w:val="405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1AE122F2" w14:textId="54169A9C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Responsável</w:t>
            </w:r>
          </w:p>
        </w:tc>
        <w:tc>
          <w:tcPr>
            <w:tcW w:w="11623" w:type="dxa"/>
            <w:gridSpan w:val="3"/>
            <w:tcMar/>
            <w:vAlign w:val="center"/>
          </w:tcPr>
          <w:p w:rsidRPr="00337BE8" w:rsidR="00337BE8" w:rsidP="001F49B1" w:rsidRDefault="00D05B12" w14:paraId="4A065762" w14:textId="6303B8DC">
            <w:pPr>
              <w:ind w:firstLine="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</w:t>
            </w:r>
            <w:r w:rsidR="003607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Heleno</w:t>
            </w:r>
          </w:p>
        </w:tc>
      </w:tr>
      <w:tr w:rsidRPr="00337BE8" w:rsidR="00337BE8" w:rsidTr="6415F5DD" w14:paraId="4D2E10FD" w14:textId="77777777">
        <w:trPr>
          <w:trHeight w:val="425"/>
        </w:trPr>
        <w:tc>
          <w:tcPr>
            <w:tcW w:w="1980" w:type="dxa"/>
            <w:vMerge w:val="restart"/>
            <w:shd w:val="clear" w:color="auto" w:fill="E7E6E6" w:themeFill="background2"/>
            <w:tcMar/>
            <w:vAlign w:val="center"/>
          </w:tcPr>
          <w:p w:rsidRPr="00337BE8" w:rsidR="00337BE8" w:rsidP="00337BE8" w:rsidRDefault="00337BE8" w14:paraId="427E5FA5" w14:textId="73DAA94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Orientações</w:t>
            </w:r>
          </w:p>
        </w:tc>
        <w:tc>
          <w:tcPr>
            <w:tcW w:w="6524" w:type="dxa"/>
            <w:shd w:val="clear" w:color="auto" w:fill="BDD6EE" w:themeFill="accent5" w:themeFillTint="66"/>
            <w:tcMar/>
            <w:vAlign w:val="center"/>
          </w:tcPr>
          <w:p w:rsidRPr="00337BE8" w:rsidR="00337BE8" w:rsidP="00337BE8" w:rsidRDefault="00337BE8" w14:paraId="052802DA" w14:textId="65DBE7E9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Texto</w:t>
            </w:r>
          </w:p>
        </w:tc>
        <w:tc>
          <w:tcPr>
            <w:tcW w:w="5099" w:type="dxa"/>
            <w:gridSpan w:val="2"/>
            <w:shd w:val="clear" w:color="auto" w:fill="FFE599" w:themeFill="accent4" w:themeFillTint="66"/>
            <w:tcMar/>
            <w:vAlign w:val="center"/>
          </w:tcPr>
          <w:p w:rsidRPr="00337BE8" w:rsidR="00337BE8" w:rsidP="00337BE8" w:rsidRDefault="00337BE8" w14:paraId="6B022ABA" w14:textId="43764E74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Comunicação Com 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 Equipe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e Edição</w:t>
            </w:r>
          </w:p>
        </w:tc>
      </w:tr>
      <w:tr w:rsidRPr="00337BE8" w:rsidR="00337BE8" w:rsidTr="6415F5DD" w14:paraId="5EC42CC4" w14:textId="77777777">
        <w:trPr>
          <w:trHeight w:val="571"/>
        </w:trPr>
        <w:tc>
          <w:tcPr>
            <w:tcW w:w="1980" w:type="dxa"/>
            <w:vMerge/>
            <w:tcMar/>
            <w:vAlign w:val="center"/>
          </w:tcPr>
          <w:p w:rsidRPr="00337BE8" w:rsidR="00337BE8" w:rsidP="00B51CD2" w:rsidRDefault="00337BE8" w14:paraId="7B4E97A4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shd w:val="clear" w:color="auto" w:fill="DEEAF6" w:themeFill="accent5" w:themeFillTint="33"/>
            <w:tcMar/>
            <w:vAlign w:val="center"/>
          </w:tcPr>
          <w:p w:rsidRPr="00337BE8" w:rsidR="00337BE8" w:rsidP="00337BE8" w:rsidRDefault="00337BE8" w14:paraId="111C77B3" w14:textId="1BEE5399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Na gravação o texto será </w:t>
            </w:r>
            <w:r w:rsidR="00B27C14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gravado no estúdio</w:t>
            </w:r>
          </w:p>
          <w:p w:rsidRPr="00337BE8" w:rsidR="00337BE8" w:rsidP="00337BE8" w:rsidRDefault="00337BE8" w14:paraId="0C28D117" w14:textId="77777777">
            <w:pPr>
              <w:ind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edição o texto será utilizado como legenda</w:t>
            </w:r>
          </w:p>
          <w:p w:rsidRPr="00337BE8" w:rsidR="00337BE8" w:rsidP="00337BE8" w:rsidRDefault="00337BE8" w14:paraId="14EA28A3" w14:textId="4F334CE9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1 minuto de vídeo </w:t>
            </w:r>
            <w:r w:rsidR="00F8387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correspondem à aproximandamente</w:t>
            </w:r>
            <w:r w:rsidRPr="00337BE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80 e 90 palavras</w:t>
            </w:r>
          </w:p>
        </w:tc>
        <w:tc>
          <w:tcPr>
            <w:tcW w:w="5099" w:type="dxa"/>
            <w:gridSpan w:val="2"/>
            <w:shd w:val="clear" w:color="auto" w:fill="FFF2CC" w:themeFill="accent4" w:themeFillTint="33"/>
            <w:tcMar/>
            <w:vAlign w:val="center"/>
          </w:tcPr>
          <w:p w:rsidRPr="001914FF" w:rsidR="00337BE8" w:rsidP="00337BE8" w:rsidRDefault="001914FF" w14:paraId="2179F54C" w14:textId="6852FD27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4F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Takes de acordo com a descrição do recurso visual</w:t>
            </w:r>
          </w:p>
        </w:tc>
      </w:tr>
      <w:tr w:rsidRPr="00337BE8" w:rsidR="00391851" w:rsidTr="6415F5DD" w14:paraId="7E586D05" w14:textId="77777777">
        <w:trPr>
          <w:trHeight w:val="40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91851" w:rsidP="00337BE8" w:rsidRDefault="00391851" w14:paraId="26F631F9" w14:textId="1FB1F27E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524" w:type="dxa"/>
            <w:shd w:val="clear" w:color="auto" w:fill="BDD6EE" w:themeFill="accent5" w:themeFillTint="66"/>
            <w:tcMar/>
            <w:vAlign w:val="center"/>
          </w:tcPr>
          <w:p w:rsidRPr="00337BE8" w:rsidR="00391851" w:rsidP="00337BE8" w:rsidRDefault="00391851" w14:paraId="4DE7DDF8" w14:textId="425616BD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Falas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 Apresentador(</w:t>
            </w:r>
            <w:r>
              <w:rPr>
                <w:rFonts w:ascii="Arial" w:hAnsi="Arial" w:cs="Arial"/>
                <w:b/>
              </w:rPr>
              <w:t>a</w:t>
            </w:r>
            <w:r w:rsidRPr="00337BE8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/Entrevistado(a)</w:t>
            </w:r>
          </w:p>
        </w:tc>
        <w:tc>
          <w:tcPr>
            <w:tcW w:w="2406" w:type="dxa"/>
            <w:shd w:val="clear" w:color="auto" w:fill="FFE599" w:themeFill="accent4" w:themeFillTint="66"/>
            <w:tcMar/>
            <w:vAlign w:val="center"/>
          </w:tcPr>
          <w:p w:rsidRPr="00337BE8" w:rsidR="00391851" w:rsidP="00337BE8" w:rsidRDefault="00391851" w14:paraId="533B5BFE" w14:textId="7337C73B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37BE8">
              <w:rPr>
                <w:rFonts w:ascii="Arial" w:hAnsi="Arial" w:cs="Arial"/>
                <w:b/>
                <w:color w:val="000000" w:themeColor="text1"/>
              </w:rPr>
              <w:t xml:space="preserve">Descrição </w:t>
            </w:r>
            <w:r>
              <w:rPr>
                <w:rFonts w:ascii="Arial" w:hAnsi="Arial" w:cs="Arial"/>
                <w:b/>
                <w:color w:val="000000" w:themeColor="text1"/>
              </w:rPr>
              <w:t>d</w:t>
            </w:r>
            <w:r w:rsidRPr="00337BE8">
              <w:rPr>
                <w:rFonts w:ascii="Arial" w:hAnsi="Arial" w:cs="Arial"/>
                <w:b/>
                <w:color w:val="000000" w:themeColor="text1"/>
              </w:rPr>
              <w:t>o Recurso Visual</w:t>
            </w:r>
          </w:p>
        </w:tc>
        <w:tc>
          <w:tcPr>
            <w:tcW w:w="2693" w:type="dxa"/>
            <w:shd w:val="clear" w:color="auto" w:fill="FFE599" w:themeFill="accent4" w:themeFillTint="66"/>
            <w:tcMar/>
            <w:vAlign w:val="center"/>
          </w:tcPr>
          <w:p w:rsidRPr="00337BE8" w:rsidR="00391851" w:rsidP="00337BE8" w:rsidRDefault="00391851" w14:paraId="1DCA8B8D" w14:textId="5E31224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337BE8">
              <w:rPr>
                <w:rFonts w:ascii="Arial" w:hAnsi="Arial" w:cs="Arial"/>
                <w:b/>
              </w:rPr>
              <w:t xml:space="preserve">Links </w:t>
            </w:r>
            <w:r>
              <w:rPr>
                <w:rFonts w:ascii="Arial" w:hAnsi="Arial" w:cs="Arial"/>
                <w:b/>
              </w:rPr>
              <w:t>c</w:t>
            </w:r>
            <w:r w:rsidRPr="00337BE8">
              <w:rPr>
                <w:rFonts w:ascii="Arial" w:hAnsi="Arial" w:cs="Arial"/>
                <w:b/>
              </w:rPr>
              <w:t xml:space="preserve">om Referências </w:t>
            </w:r>
            <w:r>
              <w:rPr>
                <w:rFonts w:ascii="Arial" w:hAnsi="Arial" w:cs="Arial"/>
                <w:b/>
              </w:rPr>
              <w:t>d</w:t>
            </w:r>
            <w:r w:rsidRPr="00337BE8">
              <w:rPr>
                <w:rFonts w:ascii="Arial" w:hAnsi="Arial" w:cs="Arial"/>
                <w:b/>
              </w:rPr>
              <w:t>os Recursos</w:t>
            </w:r>
          </w:p>
        </w:tc>
      </w:tr>
      <w:tr w:rsidRPr="00337BE8" w:rsidR="00391851" w:rsidTr="6415F5DD" w14:paraId="67D958EE" w14:textId="77777777">
        <w:trPr>
          <w:trHeight w:val="44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391851" w:rsidP="00AA737F" w:rsidRDefault="00B72F04" w14:paraId="215B5FFD" w14:textId="716A8DC0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337BE8" w:rsidR="00391851">
              <w:rPr>
                <w:rFonts w:ascii="Arial" w:hAnsi="Arial" w:cs="Arial"/>
                <w:b/>
              </w:rPr>
              <w:t>1</w:t>
            </w:r>
            <w:r w:rsidR="00D05B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="00360EAA">
              <w:rPr>
                <w:rFonts w:ascii="Arial" w:hAnsi="Arial" w:cs="Arial"/>
                <w:b/>
              </w:rPr>
              <w:t xml:space="preserve"> Abertura</w:t>
            </w:r>
            <w:r>
              <w:rPr>
                <w:rFonts w:ascii="Arial" w:hAnsi="Arial" w:cs="Arial"/>
                <w:b/>
              </w:rPr>
              <w:t xml:space="preserve"> -Conhecendo a C24/ Bem-vindo</w:t>
            </w:r>
          </w:p>
        </w:tc>
        <w:tc>
          <w:tcPr>
            <w:tcW w:w="6524" w:type="dxa"/>
            <w:tcMar/>
            <w:vAlign w:val="center"/>
          </w:tcPr>
          <w:p w:rsidRPr="00541127" w:rsidR="00391851" w:rsidP="000E3088" w:rsidRDefault="0064286D" w14:paraId="497E3A76" w14:textId="0EDF43F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Olá! </w:t>
            </w:r>
            <w:r w:rsidRPr="00541127" w:rsidR="00360EA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Chegou a hora de entender como funciona a Jornada</w:t>
            </w:r>
            <w:r w:rsidR="00E47D5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do cliente na C24.</w:t>
            </w:r>
          </w:p>
        </w:tc>
        <w:tc>
          <w:tcPr>
            <w:tcW w:w="2406" w:type="dxa"/>
            <w:tcMar/>
            <w:vAlign w:val="center"/>
          </w:tcPr>
          <w:p w:rsidR="00D05B12" w:rsidP="000E3088" w:rsidRDefault="00360EAA" w14:paraId="49C7B670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Apresentador em estúdio</w:t>
            </w:r>
            <w:r w:rsidR="005053DE">
              <w:rPr>
                <w:rFonts w:ascii="Arial" w:hAnsi="Arial" w:cs="Arial"/>
                <w:sz w:val="21"/>
                <w:szCs w:val="21"/>
              </w:rPr>
              <w:t xml:space="preserve"> do lado esquerdo da tela.</w:t>
            </w:r>
          </w:p>
          <w:p w:rsidR="005053DE" w:rsidP="000E3088" w:rsidRDefault="005053DE" w14:paraId="0681112C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Pr="00D05B12" w:rsidR="005053DE" w:rsidP="000E3088" w:rsidRDefault="005053DE" w14:paraId="0A959AA3" w14:textId="091636B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à direita: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0EAA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="00B91A64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Vamos ver c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omo funciona a Jornada</w:t>
            </w:r>
            <w:r w:rsidR="00E47D59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 xml:space="preserve"> do cliente na C24</w:t>
            </w:r>
            <w:r w:rsidR="006776DC"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?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Mar/>
          </w:tcPr>
          <w:p w:rsidRPr="00337BE8" w:rsidR="00391851" w:rsidP="00B51CD2" w:rsidRDefault="00391851" w14:paraId="20473C1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83879" w:rsidR="007A2893" w:rsidTr="6415F5DD" w14:paraId="4D23F4E2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7A2893" w:rsidP="00AA737F" w:rsidRDefault="00B72F04" w14:paraId="1835981A" w14:textId="67C2F198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2</w:t>
            </w:r>
          </w:p>
        </w:tc>
        <w:tc>
          <w:tcPr>
            <w:tcW w:w="6524" w:type="dxa"/>
            <w:tcMar/>
            <w:vAlign w:val="center"/>
          </w:tcPr>
          <w:p w:rsidR="00952B97" w:rsidP="00C000EB" w:rsidRDefault="00B72F04" w14:paraId="78842F24" w14:textId="11126BA1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</w:t>
            </w: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experiência do cliente com a Claro começa muito antes da chegada à loja.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Ele</w:t>
            </w:r>
            <w:r w:rsidRPr="0064286D" w:rsidR="006428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já chega com uma opinião formada por tudo o que viu na internet ou ouviu sobre a marca.</w:t>
            </w:r>
          </w:p>
          <w:p w:rsidRPr="00541127" w:rsidR="00952B97" w:rsidP="0064286D" w:rsidRDefault="00952B97" w14:paraId="5B18D7AA" w14:textId="38E131E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6" w:type="dxa"/>
            <w:tcMar/>
            <w:vAlign w:val="center"/>
          </w:tcPr>
          <w:p w:rsidR="009C487F" w:rsidP="009C487F" w:rsidRDefault="0064286D" w14:paraId="57721546" w14:textId="21656E44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um ambiente que sugira o mundo digital (pode ser uma tela ao fundo mostrando redes sociais ou o site da Claro) para ilustrar que a jornada começa antes do contato físico.</w:t>
            </w:r>
          </w:p>
          <w:p w:rsidR="0064286D" w:rsidP="009C487F" w:rsidRDefault="0064286D" w14:paraId="082C64D2" w14:textId="77777777">
            <w:pPr>
              <w:ind w:firstLine="0"/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</w:pPr>
          </w:p>
          <w:p w:rsidRPr="008E243C" w:rsidR="004106B1" w:rsidP="009C487F" w:rsidRDefault="009C487F" w14:paraId="203FD058" w14:textId="77777777">
            <w:pPr>
              <w:ind w:firstLine="0"/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</w:pPr>
            <w:proofErr w:type="spellStart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>Lettering</w:t>
            </w:r>
            <w:proofErr w:type="spellEnd"/>
            <w:r w:rsidRPr="008E243C">
              <w:rPr>
                <w:rFonts w:ascii="Arial" w:hAnsi="Arial" w:cs="Arial"/>
                <w:b/>
                <w:bCs/>
                <w:color w:val="303030"/>
                <w:sz w:val="21"/>
                <w:szCs w:val="21"/>
                <w:shd w:val="clear" w:color="auto" w:fill="FFFFFF"/>
              </w:rPr>
              <w:t xml:space="preserve"> à esquerda: </w:t>
            </w:r>
          </w:p>
          <w:p w:rsidRPr="00150E4E" w:rsidR="007A2893" w:rsidP="009C487F" w:rsidRDefault="006776DC" w14:paraId="631673C4" w14:textId="51F8ED0D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6776D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experiência começa antes da loja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693" w:type="dxa"/>
            <w:tcMar/>
            <w:vAlign w:val="center"/>
          </w:tcPr>
          <w:p w:rsidRPr="00F83879" w:rsidR="007940A0" w:rsidP="00F83879" w:rsidRDefault="007940A0" w14:paraId="03B18ABC" w14:textId="453FAF48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B72F04" w:rsidTr="6415F5DD" w14:paraId="723083E4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B72F04" w:rsidP="00D85564" w:rsidRDefault="00D85564" w14:paraId="6A055A6C" w14:textId="27E2E09A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3</w:t>
            </w:r>
          </w:p>
        </w:tc>
        <w:tc>
          <w:tcPr>
            <w:tcW w:w="6524" w:type="dxa"/>
            <w:tcMar/>
            <w:vAlign w:val="center"/>
          </w:tcPr>
          <w:p w:rsidR="00B72F04" w:rsidP="00B72F04" w:rsidRDefault="00B72F04" w14:paraId="6A6ABE5E" w14:textId="19F94B36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 quando o cliente decide visitar a loja, cada detalhe continua influenciando sua percepção e sua decisão de compra.</w:t>
            </w:r>
          </w:p>
        </w:tc>
        <w:tc>
          <w:tcPr>
            <w:tcW w:w="2406" w:type="dxa"/>
            <w:tcMar/>
            <w:vAlign w:val="center"/>
          </w:tcPr>
          <w:p w:rsidR="00B72F04" w:rsidP="00B72F04" w:rsidRDefault="00C17A1B" w14:paraId="5550A74A" w14:textId="34DA4493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 xml:space="preserve">à direita da tela </w:t>
            </w:r>
            <w:r>
              <w:rPr>
                <w:rFonts w:ascii="Arial" w:hAnsi="Arial" w:cs="Arial"/>
                <w:sz w:val="21"/>
                <w:szCs w:val="21"/>
              </w:rPr>
              <w:t>e ao fundo i</w:t>
            </w:r>
            <w:r w:rsidRPr="00B72F04" w:rsidR="00B72F04">
              <w:rPr>
                <w:rFonts w:ascii="Arial" w:hAnsi="Arial" w:cs="Arial"/>
                <w:sz w:val="21"/>
                <w:szCs w:val="21"/>
              </w:rPr>
              <w:t>magens da fachada / cliente chegando</w:t>
            </w:r>
          </w:p>
          <w:p w:rsidR="00C17A1B" w:rsidP="00B72F04" w:rsidRDefault="00C17A1B" w14:paraId="21B6F2C5" w14:textId="77777777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</w:p>
          <w:p w:rsidRPr="0064286D" w:rsidR="00C17A1B" w:rsidP="00B72F04" w:rsidRDefault="00C17A1B" w14:paraId="1C1613E3" w14:textId="553B1365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17A1B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à esquerda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17A1B">
              <w:rPr>
                <w:rFonts w:ascii="Arial" w:hAnsi="Arial" w:cs="Arial"/>
                <w:sz w:val="21"/>
                <w:szCs w:val="21"/>
              </w:rPr>
              <w:t>Cada detalhe influencia a experiência</w:t>
            </w:r>
          </w:p>
        </w:tc>
        <w:tc>
          <w:tcPr>
            <w:tcW w:w="2693" w:type="dxa"/>
            <w:tcMar/>
            <w:vAlign w:val="center"/>
          </w:tcPr>
          <w:p w:rsidRPr="00F83879" w:rsidR="00B72F04" w:rsidP="00F83879" w:rsidRDefault="00B72F04" w14:paraId="1605A8F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64286D" w:rsidTr="6415F5DD" w14:paraId="2974FB9E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64286D" w:rsidP="0064286D" w:rsidRDefault="0064286D" w14:paraId="52FC523A" w14:textId="44F13B3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081F8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24" w:type="dxa"/>
            <w:tcMar/>
            <w:vAlign w:val="center"/>
          </w:tcPr>
          <w:p w:rsidRPr="00B72F04" w:rsidR="00B72F04" w:rsidP="00B72F04" w:rsidRDefault="00B72F04" w14:paraId="1939A3DE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primeiro contato acontece logo no pórtico.</w:t>
            </w:r>
          </w:p>
          <w:p w:rsidRPr="00B72F04" w:rsidR="00B72F04" w:rsidP="00B72F04" w:rsidRDefault="00B72F04" w14:paraId="535047C6" w14:textId="7777777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74B81" w:rsidP="00B72F04" w:rsidRDefault="00B72F04" w14:paraId="34EB6C5D" w14:textId="49DE65C0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vermelho da Claro não está ali por acaso. Além de chamar atenção, ele transmite energia, movimento e reforça a identidade da marca.</w:t>
            </w:r>
          </w:p>
        </w:tc>
        <w:tc>
          <w:tcPr>
            <w:tcW w:w="2406" w:type="dxa"/>
            <w:tcMar/>
            <w:vAlign w:val="center"/>
          </w:tcPr>
          <w:p w:rsidR="0064286D" w:rsidP="00840863" w:rsidRDefault="0064286D" w14:paraId="7AAE44FA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(O Pórtico):</w:t>
            </w:r>
            <w:r w:rsidRPr="0064286D">
              <w:rPr>
                <w:rFonts w:ascii="Arial" w:hAnsi="Arial" w:cs="Arial"/>
                <w:sz w:val="21"/>
                <w:szCs w:val="21"/>
              </w:rPr>
              <w:t xml:space="preserve"> Transição para uma imagem imponente da fachada da loja, destacando o portal vermelho. A câmera faz um movimento de "entrada", simulando o ponto de vista do cliente.</w:t>
            </w:r>
          </w:p>
          <w:p w:rsidR="0064286D" w:rsidP="00840863" w:rsidRDefault="0064286D" w14:paraId="2E82149E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Pr="00B72F04" w:rsidR="00674B81" w:rsidP="00840863" w:rsidRDefault="0064286D" w14:paraId="46A8F7D6" w14:textId="6C78D83B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Lettering</w:t>
            </w:r>
            <w:proofErr w:type="spellEnd"/>
            <w:r w:rsidRPr="0064286D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840863" w:rsidR="00840863">
              <w:t xml:space="preserve"> </w:t>
            </w:r>
            <w:r w:rsidRPr="00840863" w:rsidR="00840863">
              <w:rPr>
                <w:rFonts w:ascii="Arial" w:hAnsi="Arial" w:cs="Arial"/>
                <w:sz w:val="21"/>
                <w:szCs w:val="21"/>
              </w:rPr>
              <w:t>Uma identidade que chama atenção</w:t>
            </w:r>
          </w:p>
        </w:tc>
        <w:tc>
          <w:tcPr>
            <w:tcW w:w="2693" w:type="dxa"/>
            <w:tcMar/>
            <w:vAlign w:val="center"/>
          </w:tcPr>
          <w:p w:rsidRPr="00F83879" w:rsidR="0064286D" w:rsidP="00F83879" w:rsidRDefault="0064286D" w14:paraId="5B38B49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7A2893" w:rsidTr="6415F5DD" w14:paraId="7DB0FC8F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7A2893" w:rsidP="00AA737F" w:rsidRDefault="008A234E" w14:paraId="777670D8" w14:textId="2213668D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2D720B">
              <w:rPr>
                <w:rFonts w:ascii="Arial" w:hAnsi="Arial" w:cs="Arial"/>
                <w:b/>
              </w:rPr>
              <w:t xml:space="preserve">5 </w:t>
            </w:r>
            <w:r w:rsidR="00B72F04">
              <w:rPr>
                <w:rFonts w:ascii="Arial" w:hAnsi="Arial" w:cs="Arial"/>
                <w:b/>
              </w:rPr>
              <w:t>– Identidade Claro</w:t>
            </w:r>
          </w:p>
        </w:tc>
        <w:tc>
          <w:tcPr>
            <w:tcW w:w="6524" w:type="dxa"/>
            <w:tcMar/>
            <w:vAlign w:val="center"/>
          </w:tcPr>
          <w:p w:rsidR="00952B97" w:rsidP="00150E4E" w:rsidRDefault="00952B97" w14:paraId="6F71BFAB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B72F04" w:rsidR="00B72F04" w:rsidP="00B72F04" w:rsidRDefault="00B72F04" w14:paraId="559B5D2A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identidade visual da Claro foi pensada para ser facilmente reconhecida.</w:t>
            </w:r>
          </w:p>
          <w:p w:rsidRPr="00B72F04" w:rsidR="00B72F04" w:rsidP="00B72F04" w:rsidRDefault="00B72F04" w14:paraId="4451FFEE" w14:textId="7777777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541127" w:rsidR="00952B97" w:rsidP="00B72F04" w:rsidRDefault="00B72F04" w14:paraId="15D3FA25" w14:textId="18D427F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 logo, o símbolo do sol e os elementos visuais aparecem de forma consistente em todos os ambientes, criando familiaridade e fortalecendo a conexão com o cliente.</w:t>
            </w:r>
          </w:p>
        </w:tc>
        <w:tc>
          <w:tcPr>
            <w:tcW w:w="2406" w:type="dxa"/>
            <w:tcMar/>
            <w:vAlign w:val="center"/>
          </w:tcPr>
          <w:p w:rsidRPr="002D720B" w:rsidR="002D720B" w:rsidP="002D720B" w:rsidRDefault="002D720B" w14:paraId="00A46A64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2D720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Logo da Claro aplicada na loja</w:t>
            </w:r>
          </w:p>
          <w:p w:rsidR="00150E4E" w:rsidP="002D720B" w:rsidRDefault="002D720B" w14:paraId="0CBEFDE2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2D720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Símbolo do sol em materiais físicos e digitais</w:t>
            </w:r>
          </w:p>
          <w:p w:rsidR="00F1456A" w:rsidP="002D720B" w:rsidRDefault="00F1456A" w14:paraId="2ADE2B1A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150E4E" w:rsidR="00F1456A" w:rsidP="002D720B" w:rsidRDefault="00F1456A" w14:paraId="003011AC" w14:textId="4A76C491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F83879" w:rsidR="007A2893" w:rsidP="00F83879" w:rsidRDefault="007A2893" w14:paraId="7B01589A" w14:textId="0A981FB6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B72F04" w:rsidTr="6415F5DD" w14:paraId="3361417C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B72F04" w:rsidP="00B72F04" w:rsidRDefault="00B72F04" w14:paraId="758F3D72" w14:textId="78409CC8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F1456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24" w:type="dxa"/>
            <w:tcMar/>
            <w:vAlign w:val="center"/>
          </w:tcPr>
          <w:p w:rsidR="00B72F04" w:rsidP="00B72F04" w:rsidRDefault="00B72F04" w14:paraId="6D0AAB4B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Dentro da loja, o vermelho também funciona como guia de navegação.</w:t>
            </w:r>
          </w:p>
          <w:p w:rsidRPr="00B72F04" w:rsidR="00B72F04" w:rsidP="00B72F04" w:rsidRDefault="00B72F04" w14:paraId="2291C98E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B72F04" w:rsidR="00B72F04" w:rsidP="00B72F04" w:rsidRDefault="00B72F04" w14:paraId="4D5A557B" w14:textId="57422714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72F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Ele aparece em pontos estratégicos para direcionar a atenção do cliente e destacar informações importantes ao longo da jornada</w:t>
            </w:r>
            <w:r w:rsidR="00A0342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B72F04" w:rsidP="00B72F04" w:rsidRDefault="00B72F04" w14:paraId="13353029" w14:textId="77777777">
            <w:pPr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06" w:type="dxa"/>
            <w:tcMar/>
            <w:vAlign w:val="center"/>
          </w:tcPr>
          <w:p w:rsidRPr="004541A4" w:rsidR="004541A4" w:rsidP="00840863" w:rsidRDefault="004541A4" w14:paraId="1079145B" w14:textId="029C79C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Cliente circulando pela loja </w:t>
            </w:r>
          </w:p>
          <w:p w:rsidR="004541A4" w:rsidP="00840863" w:rsidRDefault="004541A4" w14:paraId="100EABB2" w14:textId="0A3E8426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Destaque para áreas sinalizadas em vermelho </w:t>
            </w:r>
          </w:p>
          <w:p w:rsidRPr="004541A4" w:rsidR="00D826FD" w:rsidP="00840863" w:rsidRDefault="00D826FD" w14:paraId="3CEB3F3D" w14:textId="77777777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Pr="00541127" w:rsidR="004541A4" w:rsidP="00840863" w:rsidRDefault="004541A4" w14:paraId="7A853E2D" w14:textId="37B2377C">
            <w:pPr>
              <w:ind w:firstLine="0"/>
              <w:jc w:val="left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4541A4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lastRenderedPageBreak/>
              <w:t>Lettering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: </w:t>
            </w:r>
            <w:r w:rsidRPr="004541A4">
              <w:t xml:space="preserve"> </w:t>
            </w:r>
            <w:r w:rsidRPr="004541A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 vermelho também orienta a jornada</w:t>
            </w:r>
          </w:p>
        </w:tc>
        <w:tc>
          <w:tcPr>
            <w:tcW w:w="2693" w:type="dxa"/>
            <w:tcMar/>
          </w:tcPr>
          <w:p w:rsidRPr="00F83879" w:rsidR="00B72F04" w:rsidP="00F83879" w:rsidRDefault="00B72F04" w14:paraId="64AF47C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F83879" w:rsidTr="6415F5DD" w14:paraId="25C32F26" w14:textId="77777777">
        <w:trPr>
          <w:trHeight w:val="409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541127" w:rsidR="00F83879" w:rsidP="00AA737F" w:rsidRDefault="00830247" w14:paraId="2F3E5C0A" w14:textId="376BC064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D826F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524" w:type="dxa"/>
            <w:tcMar/>
            <w:vAlign w:val="center"/>
          </w:tcPr>
          <w:p w:rsidR="002D2FA8" w:rsidP="00830247" w:rsidRDefault="00830247" w14:paraId="3D97C536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E </w:t>
            </w:r>
            <w:r w:rsidR="00A03429">
              <w:rPr>
                <w:rFonts w:ascii="Arial" w:hAnsi="Arial" w:cs="Arial"/>
                <w:bCs/>
                <w:sz w:val="21"/>
                <w:szCs w:val="21"/>
              </w:rPr>
              <w:t>ess</w:t>
            </w:r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a jornada na loja C24 começa pelo Painel </w:t>
            </w:r>
            <w:proofErr w:type="spellStart"/>
            <w:r w:rsidRPr="00830247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 w:rsidRPr="00830247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:rsidRPr="00830247" w:rsidR="00830247" w:rsidP="00830247" w:rsidRDefault="00830247" w14:paraId="33A3A08D" w14:textId="0CCA07BE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>Esse espaço apresenta, de forma clara e atrativa, toda a variedade de serviços que a Claro oferece, permitindo que o cliente conheça soluções que conectam tecnologia e praticidade no dia a dia.</w:t>
            </w:r>
          </w:p>
          <w:p w:rsidR="00830247" w:rsidP="00830247" w:rsidRDefault="00830247" w14:paraId="0C6C1009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830247" w:rsidR="00830247" w:rsidP="00830247" w:rsidRDefault="00830247" w14:paraId="27530795" w14:textId="3CD682FE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30247">
              <w:rPr>
                <w:rFonts w:ascii="Arial" w:hAnsi="Arial" w:cs="Arial"/>
                <w:bCs/>
                <w:sz w:val="21"/>
                <w:szCs w:val="21"/>
              </w:rPr>
              <w:t>Mais do que um painel, essa área representa um verdadeiro hub de produtos e inovações da Claro.</w:t>
            </w:r>
          </w:p>
          <w:p w:rsidRPr="00541127" w:rsidR="00952B97" w:rsidP="00150E4E" w:rsidRDefault="00952B97" w14:paraId="065DBFA2" w14:textId="721CDC9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tcMar/>
            <w:vAlign w:val="center"/>
          </w:tcPr>
          <w:p w:rsidRPr="00D12EAB" w:rsidR="00D12EAB" w:rsidP="002D2FA8" w:rsidRDefault="00D12EAB" w14:paraId="6CE1BF16" w14:textId="2654AD05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Plano aberto da entrada da loja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Pr="00D12EAB" w:rsidR="00D12EAB" w:rsidP="002D2FA8" w:rsidRDefault="00D12EAB" w14:paraId="2B6CA561" w14:textId="197E562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 xml:space="preserve">Cliente entrando e sendo naturalmente atraído pelo Painel </w:t>
            </w:r>
            <w:proofErr w:type="spellStart"/>
            <w:r w:rsidRPr="00D12EAB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Pr="00D12EAB" w:rsidR="00D12EAB" w:rsidP="002D2FA8" w:rsidRDefault="00D12EAB" w14:paraId="021153C8" w14:textId="1EBD19D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Movimento suave de câmera revelando o espaço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902D00" w:rsidP="002D2FA8" w:rsidRDefault="00D12EAB" w14:paraId="62F1D1A2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D12EAB">
              <w:rPr>
                <w:rFonts w:ascii="Arial" w:hAnsi="Arial" w:cs="Arial"/>
                <w:bCs/>
                <w:sz w:val="21"/>
                <w:szCs w:val="21"/>
              </w:rPr>
              <w:t>Destaque visual para telas, serviços e produtos exibidos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D12EAB" w:rsidP="002D2FA8" w:rsidRDefault="00D12EAB" w14:paraId="24CF7FF6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D12EAB" w:rsidR="00D12EAB" w:rsidP="002D2FA8" w:rsidRDefault="00D12EAB" w14:paraId="558D4EB7" w14:textId="4FD31706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12EAB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D12EAB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0173F">
              <w:rPr>
                <w:rFonts w:ascii="Arial" w:hAnsi="Arial" w:cs="Arial"/>
                <w:bCs/>
                <w:sz w:val="21"/>
                <w:szCs w:val="21"/>
              </w:rPr>
              <w:t xml:space="preserve">Painel </w:t>
            </w:r>
            <w:proofErr w:type="spellStart"/>
            <w:r w:rsidRPr="0050173F">
              <w:rPr>
                <w:rFonts w:ascii="Arial" w:hAnsi="Arial" w:cs="Arial"/>
                <w:bCs/>
                <w:sz w:val="21"/>
                <w:szCs w:val="21"/>
              </w:rPr>
              <w:t>Multi</w:t>
            </w:r>
            <w:proofErr w:type="spellEnd"/>
            <w:r w:rsidRPr="0050173F">
              <w:rPr>
                <w:rFonts w:ascii="Arial" w:hAnsi="Arial" w:cs="Arial"/>
                <w:bCs/>
                <w:sz w:val="21"/>
                <w:szCs w:val="21"/>
              </w:rPr>
              <w:t>: o hub de experiências da Claro</w:t>
            </w:r>
          </w:p>
        </w:tc>
        <w:tc>
          <w:tcPr>
            <w:tcW w:w="2693" w:type="dxa"/>
            <w:tcMar/>
          </w:tcPr>
          <w:p w:rsidRPr="00F83879" w:rsidR="00F83879" w:rsidP="00F83879" w:rsidRDefault="00F83879" w14:paraId="2911AA6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41BCD370" w14:textId="77777777">
        <w:trPr>
          <w:trHeight w:val="409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24EC83A1" w14:textId="45C99EDB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3629C9">
              <w:rPr>
                <w:rFonts w:ascii="Arial" w:hAnsi="Arial" w:cs="Arial"/>
                <w:b/>
              </w:rPr>
              <w:t>8</w:t>
            </w:r>
            <w:r w:rsidR="00A03429">
              <w:rPr>
                <w:rFonts w:ascii="Arial" w:hAnsi="Arial" w:cs="Arial"/>
                <w:b/>
              </w:rPr>
              <w:t xml:space="preserve"> - Comunicação</w:t>
            </w:r>
          </w:p>
        </w:tc>
        <w:tc>
          <w:tcPr>
            <w:tcW w:w="6524" w:type="dxa"/>
            <w:tcMar/>
            <w:vAlign w:val="center"/>
          </w:tcPr>
          <w:p w:rsidR="00830247" w:rsidP="00830247" w:rsidRDefault="00830247" w14:paraId="362E002F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A03429" w:rsidR="00A03429" w:rsidP="00A03429" w:rsidRDefault="00A03429" w14:paraId="7159E3EC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As comunicações visuais da loja também têm um papel importante nessa experiência.</w:t>
            </w:r>
          </w:p>
          <w:p w:rsidRPr="00A03429" w:rsidR="00A03429" w:rsidP="00A03429" w:rsidRDefault="00A03429" w14:paraId="2089C19C" w14:textId="7777777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830247" w:rsidP="00A03429" w:rsidRDefault="00A03429" w14:paraId="20828BDC" w14:textId="5FD52E4C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Com mensagens claras, objetivas e atrativas, elas ajudam o cliente a conhecer ofertas, novidades, campanhas e oportunidades logo no primeiro olhar.”</w:t>
            </w:r>
          </w:p>
        </w:tc>
        <w:tc>
          <w:tcPr>
            <w:tcW w:w="2406" w:type="dxa"/>
            <w:tcMar/>
            <w:vAlign w:val="center"/>
          </w:tcPr>
          <w:p w:rsidRPr="002D2FA8" w:rsidR="002D2FA8" w:rsidP="002D2FA8" w:rsidRDefault="0036444B" w14:paraId="607F1E12" w14:textId="691E6ADC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 i</w:t>
            </w:r>
            <w:r w:rsidRPr="00B72F04">
              <w:rPr>
                <w:rFonts w:ascii="Arial" w:hAnsi="Arial" w:cs="Arial"/>
                <w:sz w:val="21"/>
                <w:szCs w:val="21"/>
              </w:rPr>
              <w:t>magens d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B72F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D2FA8" w:rsidR="002D2FA8">
              <w:rPr>
                <w:rFonts w:ascii="Arial" w:hAnsi="Arial" w:cs="Arial"/>
                <w:bCs/>
                <w:sz w:val="21"/>
                <w:szCs w:val="21"/>
              </w:rPr>
              <w:t>Materiais promocionais</w:t>
            </w:r>
          </w:p>
          <w:p w:rsidRPr="002D2FA8" w:rsidR="002D2FA8" w:rsidP="002D2FA8" w:rsidRDefault="002D2FA8" w14:paraId="07B18BDC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Displays de ofertas</w:t>
            </w:r>
          </w:p>
          <w:p w:rsidRPr="00541127" w:rsidR="00830247" w:rsidP="002D2FA8" w:rsidRDefault="002D2FA8" w14:paraId="4B3C3EA1" w14:textId="414F18F1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Comunicação de campanhas e novidades</w:t>
            </w:r>
          </w:p>
        </w:tc>
        <w:tc>
          <w:tcPr>
            <w:tcW w:w="2693" w:type="dxa"/>
            <w:tcMar/>
          </w:tcPr>
          <w:p w:rsidRPr="00F83879" w:rsidR="00830247" w:rsidP="002D2FA8" w:rsidRDefault="002D2FA8" w14:paraId="613B79CF" w14:textId="378357AE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D2FA8">
              <w:rPr>
                <w:rFonts w:ascii="Arial" w:hAnsi="Arial" w:cs="Arial"/>
                <w:b/>
              </w:rPr>
              <w:drawing>
                <wp:inline distT="0" distB="0" distL="0" distR="0" wp14:anchorId="44C77DB6" wp14:editId="342E7E3E">
                  <wp:extent cx="1158340" cy="1729890"/>
                  <wp:effectExtent l="0" t="0" r="3810" b="3810"/>
                  <wp:docPr id="11959772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7728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40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6415F5DD" w14:paraId="6F6514D4" w14:textId="77777777">
        <w:trPr>
          <w:trHeight w:val="41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902D00" w:rsidR="00830247" w:rsidP="00830247" w:rsidRDefault="00830247" w14:paraId="4BF496B3" w14:textId="1E42CADA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Cena </w:t>
            </w:r>
            <w:r w:rsidR="0036444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524" w:type="dxa"/>
            <w:tcMar/>
            <w:vAlign w:val="center"/>
          </w:tcPr>
          <w:p w:rsidRPr="001774ED" w:rsidR="00830247" w:rsidP="00830247" w:rsidRDefault="00A03429" w14:paraId="01463F53" w14:textId="338F42D8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Além da ativação comercial, a comunicação também reforça os valores e a identidade da marca, fortalecendo o relacionamento e a confiança do cliente com a Claro.</w:t>
            </w:r>
          </w:p>
        </w:tc>
        <w:tc>
          <w:tcPr>
            <w:tcW w:w="2406" w:type="dxa"/>
            <w:tcMar/>
            <w:vAlign w:val="center"/>
          </w:tcPr>
          <w:p w:rsidRPr="002D2FA8" w:rsidR="002D2FA8" w:rsidP="002D2FA8" w:rsidRDefault="0036444B" w14:paraId="45A2DB3B" w14:textId="1195309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64286D">
              <w:rPr>
                <w:rFonts w:ascii="Arial" w:hAnsi="Arial" w:cs="Arial"/>
                <w:sz w:val="21"/>
                <w:szCs w:val="21"/>
              </w:rPr>
              <w:t xml:space="preserve">O apresentador </w:t>
            </w:r>
            <w:r>
              <w:rPr>
                <w:rFonts w:ascii="Arial" w:hAnsi="Arial" w:cs="Arial"/>
                <w:sz w:val="21"/>
                <w:szCs w:val="21"/>
              </w:rPr>
              <w:t>à direita da tela e ao fundo i</w:t>
            </w:r>
            <w:r w:rsidRPr="00B72F04">
              <w:rPr>
                <w:rFonts w:ascii="Arial" w:hAnsi="Arial" w:cs="Arial"/>
                <w:sz w:val="21"/>
                <w:szCs w:val="21"/>
              </w:rPr>
              <w:t>magens d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B72F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D2FA8" w:rsidR="002D2FA8">
              <w:rPr>
                <w:rFonts w:ascii="Arial" w:hAnsi="Arial" w:cs="Arial"/>
                <w:bCs/>
                <w:sz w:val="21"/>
                <w:szCs w:val="21"/>
              </w:rPr>
              <w:t>Elementos institucionais da Claro</w:t>
            </w:r>
          </w:p>
          <w:p w:rsidRPr="002D2FA8" w:rsidR="002D2FA8" w:rsidP="002D2FA8" w:rsidRDefault="002D2FA8" w14:paraId="13C131BD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D2FA8">
              <w:rPr>
                <w:rFonts w:ascii="Arial" w:hAnsi="Arial" w:cs="Arial"/>
                <w:bCs/>
                <w:sz w:val="21"/>
                <w:szCs w:val="21"/>
              </w:rPr>
              <w:t>Ambiente sofisticado e organizado</w:t>
            </w:r>
          </w:p>
          <w:p w:rsidR="00830247" w:rsidP="002D2FA8" w:rsidRDefault="00830247" w14:paraId="50A50391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1774ED" w:rsidR="00A91F24" w:rsidP="002D2FA8" w:rsidRDefault="00A91F24" w14:paraId="7EF81503" w14:textId="067B912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A91F24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A91F24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91F24">
              <w:t xml:space="preserve"> </w:t>
            </w:r>
            <w:r w:rsidRPr="00A91F24">
              <w:rPr>
                <w:rFonts w:ascii="Arial" w:hAnsi="Arial" w:cs="Arial"/>
                <w:bCs/>
                <w:sz w:val="21"/>
                <w:szCs w:val="21"/>
              </w:rPr>
              <w:t>Comunicação que fortalece a marca</w:t>
            </w:r>
          </w:p>
        </w:tc>
        <w:tc>
          <w:tcPr>
            <w:tcW w:w="2693" w:type="dxa"/>
            <w:tcMar/>
          </w:tcPr>
          <w:p w:rsidRPr="00F83879" w:rsidR="00830247" w:rsidP="002D2FA8" w:rsidRDefault="002D2FA8" w14:paraId="0E4B0756" w14:textId="3FF2C73B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D2FA8">
              <w:rPr>
                <w:rFonts w:ascii="Arial" w:hAnsi="Arial" w:cs="Arial"/>
                <w:b/>
              </w:rPr>
              <w:drawing>
                <wp:inline distT="0" distB="0" distL="0" distR="0" wp14:anchorId="5FD1F4A1" wp14:editId="14A2A84C">
                  <wp:extent cx="1028789" cy="1425063"/>
                  <wp:effectExtent l="0" t="0" r="0" b="3810"/>
                  <wp:docPr id="11717402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402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89" cy="14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6415F5DD" w14:paraId="47B2F8D9" w14:textId="77777777">
        <w:trPr>
          <w:trHeight w:val="42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065352" w:rsidR="00830247" w:rsidP="00830247" w:rsidRDefault="00830247" w14:paraId="13DCF7C3" w14:textId="6C102147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36444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524" w:type="dxa"/>
            <w:tcMar/>
            <w:vAlign w:val="center"/>
          </w:tcPr>
          <w:p w:rsidRPr="00A03429" w:rsidR="00A03429" w:rsidP="00A03429" w:rsidRDefault="00A03429" w14:paraId="5A872B75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Tudo isso faz parte de uma comunicação que vai além das palavras.</w:t>
            </w:r>
          </w:p>
          <w:p w:rsidRPr="00A03429" w:rsidR="00A03429" w:rsidP="00A03429" w:rsidRDefault="00A03429" w14:paraId="0E9B138E" w14:textId="7777777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1774ED" w:rsidR="00830247" w:rsidP="00A03429" w:rsidRDefault="00A03429" w14:paraId="1F19B94D" w14:textId="6E49DF36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03429">
              <w:rPr>
                <w:rFonts w:ascii="Arial" w:hAnsi="Arial" w:cs="Arial"/>
                <w:bCs/>
                <w:sz w:val="21"/>
                <w:szCs w:val="21"/>
              </w:rPr>
              <w:t>O ambiente, as cores e os elementos visuais também ajudam o cliente a se sentir bem-vindo.</w:t>
            </w:r>
          </w:p>
        </w:tc>
        <w:tc>
          <w:tcPr>
            <w:tcW w:w="2406" w:type="dxa"/>
            <w:tcMar/>
            <w:vAlign w:val="center"/>
          </w:tcPr>
          <w:p w:rsidRPr="00881200" w:rsidR="00881200" w:rsidP="00881200" w:rsidRDefault="00881200" w14:paraId="59612020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881200">
              <w:rPr>
                <w:rFonts w:ascii="Arial" w:hAnsi="Arial" w:cs="Arial"/>
                <w:bCs/>
                <w:sz w:val="21"/>
                <w:szCs w:val="21"/>
              </w:rPr>
              <w:t>Plano amplo da loja</w:t>
            </w:r>
          </w:p>
          <w:p w:rsidR="00830247" w:rsidP="00881200" w:rsidRDefault="00881200" w14:paraId="04A147E2" w14:textId="77777777">
            <w:pPr>
              <w:ind w:firstLine="0"/>
              <w:rPr>
                <w:rFonts w:ascii="Arial" w:hAnsi="Arial" w:cs="Arial"/>
                <w:bCs/>
              </w:rPr>
            </w:pPr>
            <w:r w:rsidRPr="00881200">
              <w:rPr>
                <w:rFonts w:ascii="Arial" w:hAnsi="Arial" w:cs="Arial"/>
                <w:bCs/>
                <w:sz w:val="21"/>
                <w:szCs w:val="21"/>
              </w:rPr>
              <w:t>Equipe atendendo clientes</w:t>
            </w:r>
            <w:r>
              <w:rPr>
                <w:rFonts w:ascii="Arial" w:hAnsi="Arial" w:cs="Arial"/>
                <w:bCs/>
              </w:rPr>
              <w:t>.</w:t>
            </w:r>
          </w:p>
          <w:p w:rsidR="00881200" w:rsidP="00881200" w:rsidRDefault="00881200" w14:paraId="10FE72AF" w14:textId="77777777">
            <w:pPr>
              <w:ind w:firstLine="0"/>
              <w:rPr>
                <w:rFonts w:ascii="Arial" w:hAnsi="Arial" w:cs="Arial"/>
                <w:bCs/>
              </w:rPr>
            </w:pPr>
          </w:p>
          <w:p w:rsidRPr="001774ED" w:rsidR="00881200" w:rsidP="00881200" w:rsidRDefault="00881200" w14:paraId="38E6810F" w14:textId="45038833">
            <w:pPr>
              <w:ind w:firstLine="0"/>
              <w:rPr>
                <w:rFonts w:ascii="Arial" w:hAnsi="Arial" w:cs="Arial"/>
                <w:bCs/>
              </w:rPr>
            </w:pPr>
            <w:proofErr w:type="spellStart"/>
            <w:r w:rsidRPr="00881200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881200"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81200">
              <w:t xml:space="preserve"> </w:t>
            </w:r>
            <w:r w:rsidRPr="00881200">
              <w:rPr>
                <w:rFonts w:ascii="Arial" w:hAnsi="Arial" w:cs="Arial"/>
                <w:bCs/>
              </w:rPr>
              <w:t>O ambiente também acolhe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7DF1FE3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64EE96E8" w14:textId="77777777">
        <w:trPr>
          <w:trHeight w:val="17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A03429" w14:paraId="6D47D153" w14:textId="483B7B46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1</w:t>
            </w:r>
            <w:r w:rsidR="00881200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- Check-in</w:t>
            </w:r>
          </w:p>
          <w:p w:rsidRPr="00F83879" w:rsidR="00830247" w:rsidP="00830247" w:rsidRDefault="00830247" w14:paraId="77363FA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="00830247" w:rsidP="00830247" w:rsidRDefault="00830247" w14:paraId="7205CC94" w14:textId="77777777">
            <w:pPr>
              <w:ind w:firstLine="0"/>
              <w:jc w:val="left"/>
            </w:pPr>
            <w:r w:rsidRPr="0019564D">
              <w:rPr>
                <w:rFonts w:ascii="Arial" w:hAnsi="Arial" w:cs="Arial"/>
                <w:bCs/>
                <w:sz w:val="21"/>
                <w:szCs w:val="21"/>
              </w:rPr>
              <w:t xml:space="preserve">O Check-in é o primeiro contato e o ponto de partida para entender o cliente. Mais do que escutar, você deve ouvir com atenção e perceber o momento de quem chega. </w:t>
            </w:r>
            <w:r w:rsidRPr="00F613AB">
              <w:t xml:space="preserve"> </w:t>
            </w:r>
          </w:p>
          <w:p w:rsidR="00830247" w:rsidP="00830247" w:rsidRDefault="00830247" w14:paraId="2F5DDD09" w14:textId="77777777">
            <w:pPr>
              <w:ind w:firstLine="0"/>
              <w:jc w:val="left"/>
            </w:pPr>
          </w:p>
          <w:p w:rsidRPr="0046169D" w:rsidR="00830247" w:rsidP="00830247" w:rsidRDefault="00830247" w14:paraId="7735F104" w14:textId="638639A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F613AB">
              <w:rPr>
                <w:rFonts w:ascii="Arial" w:hAnsi="Arial" w:cs="Arial"/>
                <w:bCs/>
                <w:sz w:val="21"/>
                <w:szCs w:val="21"/>
              </w:rPr>
              <w:t>Depois de entender a demanda, realize a identificação por CPF ou telefone para direcionar o atendimento da forma mais adequada.</w:t>
            </w:r>
          </w:p>
        </w:tc>
        <w:tc>
          <w:tcPr>
            <w:tcW w:w="2406" w:type="dxa"/>
            <w:tcMar/>
            <w:vAlign w:val="center"/>
          </w:tcPr>
          <w:p w:rsidRPr="0090000D" w:rsidR="00830247" w:rsidP="00830247" w:rsidRDefault="00830247" w14:paraId="18E7C97D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Pr="0090000D" w:rsidR="00830247" w:rsidP="00830247" w:rsidRDefault="00830247" w14:paraId="46BC8134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830247" w:rsidP="00830247" w:rsidRDefault="00830247" w14:paraId="3D5D9A42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B6490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AB6490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Pr="005C0DE0" w:rsidR="00830247" w:rsidP="00830247" w:rsidRDefault="00830247" w14:paraId="6B6C1B90" w14:textId="302A470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Check-in: </w:t>
            </w:r>
            <w:r w:rsidRPr="00952B97">
              <w:rPr>
                <w:rFonts w:ascii="Arial" w:hAnsi="Arial" w:cs="Arial"/>
                <w:bCs/>
                <w:sz w:val="21"/>
                <w:szCs w:val="21"/>
              </w:rPr>
              <w:t>Ouvir, perceber e orientar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2D6A5F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36846715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302028A2" w14:textId="77E8CF6A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</w:t>
            </w:r>
            <w:r w:rsidR="0069195E">
              <w:rPr>
                <w:rFonts w:ascii="Arial" w:hAnsi="Arial" w:cs="Arial"/>
                <w:b/>
              </w:rPr>
              <w:t>2</w:t>
            </w:r>
          </w:p>
          <w:p w:rsidRPr="00F83879" w:rsidR="00830247" w:rsidP="00830247" w:rsidRDefault="00830247" w14:paraId="5CC3AD56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8E1004" w:rsidR="00830247" w:rsidP="00830247" w:rsidRDefault="00830247" w14:paraId="59DD97F4" w14:textId="68AFB22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17E5A">
              <w:rPr>
                <w:rFonts w:ascii="Arial" w:hAnsi="Arial" w:cs="Arial"/>
                <w:bCs/>
                <w:sz w:val="21"/>
                <w:szCs w:val="21"/>
              </w:rPr>
              <w:t xml:space="preserve">Pagamentos, faturas e boletos podem ser encaminhados para o autoatendimento. Já para outros atendimentos, a senha digital pode ser enviada por SMS ou QR </w:t>
            </w:r>
            <w:proofErr w:type="spellStart"/>
            <w:r w:rsidRPr="00217E5A">
              <w:rPr>
                <w:rFonts w:ascii="Arial" w:hAnsi="Arial" w:cs="Arial"/>
                <w:bCs/>
                <w:sz w:val="21"/>
                <w:szCs w:val="21"/>
              </w:rPr>
              <w:t>Code</w:t>
            </w:r>
            <w:proofErr w:type="spellEnd"/>
            <w:r w:rsidRPr="00217E5A">
              <w:rPr>
                <w:rFonts w:ascii="Arial" w:hAnsi="Arial" w:cs="Arial"/>
                <w:bCs/>
                <w:sz w:val="21"/>
                <w:szCs w:val="21"/>
              </w:rPr>
              <w:t>, permitindo que o cliente acompanhe a fila pelo celular com mais comodidade.</w:t>
            </w:r>
          </w:p>
        </w:tc>
        <w:tc>
          <w:tcPr>
            <w:tcW w:w="2406" w:type="dxa"/>
            <w:tcMar/>
            <w:vAlign w:val="center"/>
          </w:tcPr>
          <w:p w:rsidR="00830247" w:rsidP="00830247" w:rsidRDefault="00830247" w14:paraId="7BB85671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Imagens d</w:t>
            </w:r>
            <w:r w:rsidRPr="00FB3385">
              <w:rPr>
                <w:rFonts w:ascii="Arial" w:hAnsi="Arial" w:cs="Arial"/>
                <w:bCs/>
                <w:sz w:val="21"/>
                <w:szCs w:val="21"/>
              </w:rPr>
              <w:t xml:space="preserve">o totem (onde vemos um cliente usando o equipamento). </w:t>
            </w:r>
          </w:p>
          <w:p w:rsidR="00830247" w:rsidP="00830247" w:rsidRDefault="00830247" w14:paraId="4A9E1539" w14:textId="714B95A2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FB3385">
              <w:rPr>
                <w:rFonts w:ascii="Arial" w:hAnsi="Arial" w:cs="Arial"/>
                <w:bCs/>
                <w:sz w:val="21"/>
                <w:szCs w:val="21"/>
              </w:rPr>
              <w:t>Depois, mostra o celular com a senha digital na tela.</w:t>
            </w:r>
          </w:p>
          <w:p w:rsidRPr="008E1004" w:rsidR="00830247" w:rsidP="00830247" w:rsidRDefault="00830247" w14:paraId="4C3F61A2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61F15984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="00830247" w:rsidP="00830247" w:rsidRDefault="00830247" w14:paraId="240814C7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8E1004">
              <w:rPr>
                <w:rFonts w:ascii="Arial" w:hAnsi="Arial" w:cs="Arial"/>
                <w:bCs/>
                <w:sz w:val="21"/>
                <w:szCs w:val="21"/>
              </w:rPr>
              <w:t xml:space="preserve">Autoatendimento: </w:t>
            </w:r>
            <w:r w:rsidRPr="00217E5A">
              <w:rPr>
                <w:rFonts w:ascii="Arial" w:hAnsi="Arial" w:cs="Arial"/>
                <w:bCs/>
                <w:sz w:val="21"/>
                <w:szCs w:val="21"/>
              </w:rPr>
              <w:t>Mais autonomia e agilidade</w:t>
            </w:r>
          </w:p>
          <w:p w:rsidRPr="008E1004" w:rsidR="00830247" w:rsidP="00830247" w:rsidRDefault="00830247" w14:paraId="251B5212" w14:textId="023C6FCF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8E1004">
              <w:rPr>
                <w:rFonts w:ascii="Arial" w:hAnsi="Arial" w:cs="Arial"/>
                <w:bCs/>
                <w:sz w:val="21"/>
                <w:szCs w:val="21"/>
              </w:rPr>
              <w:t xml:space="preserve">Outros assuntos: </w:t>
            </w:r>
            <w:r w:rsidRPr="00217E5A">
              <w:rPr>
                <w:rFonts w:ascii="Arial" w:hAnsi="Arial" w:cs="Arial"/>
                <w:bCs/>
                <w:sz w:val="21"/>
                <w:szCs w:val="21"/>
              </w:rPr>
              <w:t>Acompanhe sua senha pelo celular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24283BA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253BE70F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750F67AD" w14:textId="35F5171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1</w:t>
            </w:r>
            <w:r w:rsidR="0069195E">
              <w:rPr>
                <w:rFonts w:ascii="Arial" w:hAnsi="Arial" w:cs="Arial"/>
                <w:b/>
              </w:rPr>
              <w:t>3</w:t>
            </w:r>
          </w:p>
          <w:p w:rsidR="00830247" w:rsidP="00830247" w:rsidRDefault="00830247" w14:paraId="71D2453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217E5A" w:rsidR="00830247" w:rsidP="0134615B" w:rsidRDefault="00830247" w14:paraId="2AB76A1D" w14:textId="65567312">
            <w:pPr>
              <w:pStyle w:val="Normal"/>
              <w:ind w:firstLine="0"/>
            </w:pPr>
            <w:r w:rsidRPr="686D8AD4" w:rsidR="686D8AD4">
              <w:rPr>
                <w:rFonts w:ascii="Arial" w:hAnsi="Arial" w:eastAsia="Arial" w:cs="Arial"/>
                <w:noProof w:val="0"/>
                <w:sz w:val="21"/>
                <w:szCs w:val="21"/>
                <w:lang w:val="pt-BR"/>
              </w:rPr>
              <w:t>Quando chega a vez do cliente, a chamada no painel exibe a senha e o nome do vendedor responsável pelo atendimento, facilitando a comunicação e trazendo mais proximidade no atendimento.</w:t>
            </w:r>
          </w:p>
        </w:tc>
        <w:tc>
          <w:tcPr>
            <w:tcW w:w="2406" w:type="dxa"/>
            <w:tcMar/>
            <w:vAlign w:val="center"/>
          </w:tcPr>
          <w:p w:rsidRPr="00217E5A" w:rsidR="00830247" w:rsidP="0134615B" w:rsidRDefault="00830247" w14:paraId="465AA1D2" w14:textId="0402DF56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Imagens do </w:t>
            </w: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Painel de senhas da loja </w:t>
            </w:r>
            <w:r w:rsidRPr="0134615B" w:rsidR="73856534">
              <w:rPr>
                <w:rFonts w:ascii="Arial" w:hAnsi="Arial" w:cs="Arial"/>
                <w:sz w:val="21"/>
                <w:szCs w:val="21"/>
              </w:rPr>
              <w:t>+</w:t>
            </w:r>
          </w:p>
          <w:p w:rsidRPr="00217E5A" w:rsidR="00830247" w:rsidP="6415F5DD" w:rsidRDefault="00830247" w14:paraId="2FEF0A36" w14:textId="5D8221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Nome </w:t>
            </w:r>
            <w:r w:rsidRPr="6415F5DD" w:rsidR="2D095D45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6415F5DD" w:rsidR="1FA231B6">
              <w:rPr>
                <w:rFonts w:ascii="Arial" w:hAnsi="Arial" w:cs="Arial"/>
                <w:sz w:val="21"/>
                <w:szCs w:val="21"/>
              </w:rPr>
              <w:t>vendedor</w:t>
            </w:r>
          </w:p>
          <w:p w:rsidRPr="00217E5A" w:rsidR="00830247" w:rsidP="6415F5DD" w:rsidRDefault="00830247" w14:paraId="1DFEDF2A" w14:textId="653BBB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>destacado</w:t>
            </w:r>
          </w:p>
          <w:p w:rsidR="00830247" w:rsidP="5C28AC8B" w:rsidRDefault="00830247" w14:paraId="6E87D283" w14:textId="5A996BE7">
            <w:pPr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5C28AC8B" w:rsidR="00830247">
              <w:rPr>
                <w:rFonts w:ascii="Arial" w:hAnsi="Arial" w:cs="Arial"/>
                <w:sz w:val="21"/>
                <w:szCs w:val="21"/>
              </w:rPr>
              <w:t>Cliente olhando e localizando facilmente o atendente</w:t>
            </w:r>
            <w:r w:rsidRPr="5C28AC8B" w:rsidR="40A1878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30247" w:rsidP="00830247" w:rsidRDefault="00830247" w14:paraId="072CE40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6034256C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="00830247" w:rsidP="0134615B" w:rsidRDefault="00830247" w14:paraId="596EA77C" w14:textId="03019A09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0134615B" w:rsidR="3BC1639A">
              <w:rPr>
                <w:rFonts w:ascii="Arial" w:hAnsi="Arial" w:cs="Arial"/>
                <w:sz w:val="21"/>
                <w:szCs w:val="21"/>
              </w:rPr>
              <w:t>Senha e nome</w:t>
            </w:r>
            <w:r w:rsidRPr="0134615B" w:rsidR="00830247">
              <w:rPr>
                <w:rFonts w:ascii="Arial" w:hAnsi="Arial" w:cs="Arial"/>
                <w:sz w:val="21"/>
                <w:szCs w:val="21"/>
              </w:rPr>
              <w:t xml:space="preserve"> para facilitar a identificação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051C2ECB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77171292" w14:textId="77777777"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7DA8A912" w14:textId="6E17EACA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</w:t>
            </w:r>
            <w:r w:rsidR="0069195E">
              <w:rPr>
                <w:rFonts w:ascii="Arial" w:hAnsi="Arial" w:cs="Arial"/>
                <w:b/>
              </w:rPr>
              <w:t>4</w:t>
            </w:r>
          </w:p>
          <w:p w:rsidR="00830247" w:rsidP="00830247" w:rsidRDefault="00830247" w14:paraId="328C473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217E5A" w:rsidR="00830247" w:rsidP="686D8AD4" w:rsidRDefault="00830247" w14:paraId="4A959779" w14:textId="38BA15ED">
            <w:pPr>
              <w:ind w:firstLine="0"/>
              <w:rPr>
                <w:rFonts w:ascii="Arial" w:hAnsi="Arial" w:cs="Arial"/>
                <w:sz w:val="21"/>
                <w:szCs w:val="21"/>
              </w:rPr>
            </w:pPr>
            <w:r w:rsidRPr="686D8AD4" w:rsidR="686D8AD4">
              <w:rPr>
                <w:rFonts w:ascii="Arial" w:hAnsi="Arial" w:cs="Arial"/>
                <w:sz w:val="21"/>
                <w:szCs w:val="21"/>
              </w:rPr>
              <w:t>Ao chegar na mesa de atendimento, o vendedor acessa a ficha do cliente com informações vinculadas ao CPF ou telefone informado, tornando o atendimento mais ágil, personalizado e conectado à rotina do cliente</w:t>
            </w:r>
          </w:p>
        </w:tc>
        <w:tc>
          <w:tcPr>
            <w:tcW w:w="2406" w:type="dxa"/>
            <w:tcMar/>
            <w:vAlign w:val="center"/>
          </w:tcPr>
          <w:p w:rsidRPr="00E852A9" w:rsidR="00830247" w:rsidP="00830247" w:rsidRDefault="00830247" w14:paraId="7B420520" w14:textId="1F841D4C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Imagens do </w:t>
            </w:r>
            <w:r w:rsidRPr="6415F5DD" w:rsidR="00830247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cliente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na posição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de atendimento 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>e</w:t>
            </w:r>
          </w:p>
          <w:p w:rsidR="00830247" w:rsidP="6415F5DD" w:rsidRDefault="00830247" w14:paraId="0697F350" w14:textId="38E6EE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6415F5DD" w:rsidR="2A45E9E5">
              <w:rPr>
                <w:rFonts w:ascii="Arial" w:hAnsi="Arial" w:cs="Arial"/>
                <w:sz w:val="21"/>
                <w:szCs w:val="21"/>
              </w:rPr>
              <w:t>vendedor</w:t>
            </w:r>
            <w:r w:rsidRPr="6415F5DD" w:rsidR="00830247">
              <w:rPr>
                <w:rFonts w:ascii="Arial" w:hAnsi="Arial" w:cs="Arial"/>
                <w:sz w:val="21"/>
                <w:szCs w:val="21"/>
              </w:rPr>
              <w:t xml:space="preserve"> acessando ficha</w:t>
            </w:r>
          </w:p>
          <w:p w:rsidR="00830247" w:rsidP="00830247" w:rsidRDefault="00830247" w14:paraId="46C5D11B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B3385" w:rsidR="00830247" w:rsidP="00830247" w:rsidRDefault="00830247" w14:paraId="41030509" w14:textId="77777777">
            <w:pPr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B3385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 w:rsidRPr="00FB3385">
              <w:rPr>
                <w:rFonts w:ascii="Arial" w:hAnsi="Arial" w:cs="Arial"/>
                <w:b/>
                <w:sz w:val="21"/>
                <w:szCs w:val="21"/>
              </w:rPr>
              <w:t xml:space="preserve"> à esquerda:</w:t>
            </w:r>
          </w:p>
          <w:p w:rsidR="00830247" w:rsidP="00830247" w:rsidRDefault="00830247" w14:paraId="67E0CC27" w14:textId="2168E67F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E852A9">
              <w:rPr>
                <w:rFonts w:ascii="Arial" w:hAnsi="Arial" w:cs="Arial"/>
                <w:bCs/>
                <w:sz w:val="21"/>
                <w:szCs w:val="21"/>
              </w:rPr>
              <w:t>Tecnologia para facilitar a experiência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3604F42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508B0CD0" w14:textId="77777777">
        <w:trPr>
          <w:trHeight w:val="24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69195E" w14:paraId="10735112" w14:textId="7BFED328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15 - Exploração</w:t>
            </w:r>
          </w:p>
          <w:p w:rsidRPr="00F83879" w:rsidR="00830247" w:rsidP="00830247" w:rsidRDefault="00830247" w14:paraId="32F9DB1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6D5A5A" w:rsidR="00830247" w:rsidP="00830247" w:rsidRDefault="00830247" w14:paraId="1A7B0094" w14:textId="202ACB7A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 exploração é o momento em que o cliente pode conhecer melhor os produtos e serviços da loja.</w:t>
            </w:r>
          </w:p>
          <w:p w:rsidRPr="006D5A5A" w:rsidR="00830247" w:rsidP="00830247" w:rsidRDefault="00830247" w14:paraId="3DF4569C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Aqui, ele tem a oportunidade de testar, visualizar, tirar dúvidas e entender, na prática, tudo o que está disponível.</w:t>
            </w:r>
          </w:p>
          <w:p w:rsidRPr="00F83879" w:rsidR="00830247" w:rsidP="00830247" w:rsidRDefault="00830247" w14:paraId="36578429" w14:textId="0955159D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É um momento mais livre, que ajuda o cliente a ganhar confiança e descobrir novas possibilidades</w:t>
            </w:r>
          </w:p>
        </w:tc>
        <w:tc>
          <w:tcPr>
            <w:tcW w:w="2406" w:type="dxa"/>
            <w:tcMar/>
            <w:vAlign w:val="center"/>
          </w:tcPr>
          <w:p w:rsidRPr="00B85AF5" w:rsidR="00830247" w:rsidP="00830247" w:rsidRDefault="00830247" w14:paraId="5D5B4B65" w14:textId="0A6688F3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="00830247" w:rsidP="00830247" w:rsidRDefault="00830247" w14:paraId="44367CC7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:rsidR="00830247" w:rsidP="00830247" w:rsidRDefault="00830247" w14:paraId="1FA3849A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:rsidRPr="00F83879" w:rsidR="00830247" w:rsidP="00830247" w:rsidRDefault="00830247" w14:paraId="5675DB34" w14:textId="7272E07B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6D5A5A">
              <w:rPr>
                <w:rFonts w:ascii="Arial" w:hAnsi="Arial" w:cs="Arial"/>
                <w:bCs/>
                <w:sz w:val="21"/>
                <w:szCs w:val="21"/>
              </w:rPr>
              <w:t>Exploração gera oportunidade</w:t>
            </w:r>
          </w:p>
        </w:tc>
        <w:tc>
          <w:tcPr>
            <w:tcW w:w="2693" w:type="dxa"/>
            <w:tcMar/>
          </w:tcPr>
          <w:p w:rsidRPr="00F83879" w:rsidR="00830247" w:rsidP="00830247" w:rsidRDefault="00830247" w14:paraId="0267509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736B9F90" w14:textId="77777777">
        <w:trPr>
          <w:trHeight w:val="17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0177799C" w14:textId="2B2B1FCE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- </w:t>
            </w:r>
            <w:r w:rsidRPr="00F83879">
              <w:rPr>
                <w:rFonts w:ascii="Arial" w:hAnsi="Arial" w:cs="Arial"/>
                <w:b/>
              </w:rPr>
              <w:t>1</w:t>
            </w:r>
            <w:r w:rsidR="0069195E">
              <w:rPr>
                <w:rFonts w:ascii="Arial" w:hAnsi="Arial" w:cs="Arial"/>
                <w:b/>
              </w:rPr>
              <w:t>6</w:t>
            </w:r>
          </w:p>
          <w:p w:rsidRPr="00F83879" w:rsidR="00830247" w:rsidP="00830247" w:rsidRDefault="00830247" w14:paraId="5F810B5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9F66E9" w:rsidR="00830247" w:rsidP="00830247" w:rsidRDefault="00830247" w14:paraId="6BFE409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Se o cliente não demonstrar interesse em explorar por conta própria, vale fazer um convite de forma leve e natural.</w:t>
            </w:r>
          </w:p>
          <w:p w:rsidRPr="009F66E9" w:rsidR="00830247" w:rsidP="00830247" w:rsidRDefault="00830247" w14:paraId="14004CA1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A ideia é deixar o cliente à vontade para conhecer a loja, tirar dúvidas e descobrir produtos enquanto aguarda o atendimento.</w:t>
            </w:r>
          </w:p>
          <w:p w:rsidRPr="009F66E9" w:rsidR="00830247" w:rsidP="00830247" w:rsidRDefault="00830247" w14:paraId="6A886E77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F66E9">
              <w:rPr>
                <w:rFonts w:ascii="Arial" w:hAnsi="Arial" w:cs="Arial"/>
                <w:bCs/>
                <w:sz w:val="21"/>
                <w:szCs w:val="21"/>
              </w:rPr>
              <w:t>Esse também é um ótimo momento para gerar novas oportunidades de venda, de forma espontânea e sem pressão.</w:t>
            </w:r>
          </w:p>
          <w:p w:rsidRPr="00B173D9" w:rsidR="00830247" w:rsidP="00830247" w:rsidRDefault="00830247" w14:paraId="749C24B9" w14:textId="1CAB202E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6" w:type="dxa"/>
            <w:tcMar/>
            <w:vAlign w:val="center"/>
          </w:tcPr>
          <w:p w:rsidRPr="00B85AF5" w:rsidR="00830247" w:rsidP="00830247" w:rsidRDefault="00830247" w14:paraId="0DBAEBA4" w14:textId="77777777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90000D">
              <w:rPr>
                <w:rFonts w:ascii="Arial" w:hAnsi="Arial" w:cs="Arial"/>
                <w:bCs/>
                <w:sz w:val="21"/>
                <w:szCs w:val="21"/>
              </w:rPr>
              <w:t>Apresentador à direita.</w:t>
            </w:r>
          </w:p>
          <w:p w:rsidR="00830247" w:rsidP="00830247" w:rsidRDefault="00830247" w14:paraId="1E6201DF" w14:textId="77777777">
            <w:pPr>
              <w:ind w:firstLine="0"/>
              <w:jc w:val="left"/>
              <w:rPr>
                <w:rFonts w:ascii="Arial" w:hAnsi="Arial" w:cs="Arial"/>
                <w:b/>
              </w:rPr>
            </w:pPr>
          </w:p>
          <w:p w:rsidR="00830247" w:rsidP="00830247" w:rsidRDefault="00830247" w14:paraId="18EBB60B" w14:textId="56EEB351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Lettering</w:t>
            </w:r>
            <w:proofErr w:type="spellEnd"/>
            <w:r>
              <w:rPr>
                <w:rFonts w:ascii="Arial" w:hAnsi="Arial" w:cs="Arial"/>
                <w:b/>
              </w:rPr>
              <w:t xml:space="preserve"> à esquerda:</w:t>
            </w:r>
          </w:p>
          <w:p w:rsidRPr="008B0948" w:rsidR="00830247" w:rsidP="00830247" w:rsidRDefault="00830247" w14:paraId="2539D401" w14:textId="17430D70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A96285">
              <w:rPr>
                <w:rFonts w:ascii="Arial" w:hAnsi="Arial" w:cs="Arial"/>
                <w:bCs/>
                <w:sz w:val="21"/>
                <w:szCs w:val="21"/>
              </w:rPr>
              <w:t>Convide o cliente a explorar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2693" w:type="dxa"/>
            <w:tcMar/>
          </w:tcPr>
          <w:p w:rsidRPr="002A2F1D" w:rsidR="00830247" w:rsidP="002A2F1D" w:rsidRDefault="00830247" w14:paraId="3686FB83" w14:textId="02E7DCC9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Pr="00F83879" w:rsidR="00830247" w:rsidTr="6415F5DD" w14:paraId="2D4CCA23" w14:textId="77777777">
        <w:trPr>
          <w:trHeight w:val="25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514013" w:rsidRDefault="00514013" w14:paraId="4A60992B" w14:textId="2AFF7C2B">
            <w:pPr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17- Nossas Iniciativas</w:t>
            </w:r>
          </w:p>
        </w:tc>
        <w:tc>
          <w:tcPr>
            <w:tcW w:w="6524" w:type="dxa"/>
            <w:tcMar/>
            <w:vAlign w:val="center"/>
          </w:tcPr>
          <w:p w:rsidR="00514013" w:rsidP="00514013" w:rsidRDefault="00514013" w14:paraId="49D205BC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Você já percebeu como o compromisso de uma marca com a sociedade e o meio ambiente também impacta a experiência do cliente</w:t>
            </w:r>
            <w:r>
              <w:rPr>
                <w:rFonts w:ascii="Arial" w:hAnsi="Arial" w:cs="Arial"/>
                <w:bCs/>
                <w:sz w:val="21"/>
                <w:szCs w:val="21"/>
              </w:rPr>
              <w:t>?</w:t>
            </w:r>
          </w:p>
          <w:p w:rsidR="00514013" w:rsidP="00514013" w:rsidRDefault="00514013" w14:paraId="4F853F1A" w14:textId="74BE8121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Na Claro, diferentes iniciativas geram impacto positivo por meio de ações sociais, educacionais e ambientais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514013" w:rsidP="00514013" w:rsidRDefault="00514013" w14:paraId="25951C4F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514013" w:rsidP="00514013" w:rsidRDefault="00514013" w14:paraId="1712A1AA" w14:textId="1838A35D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Tudo isso fortalece a conexão com o cliente e mostra que a experiência vai além da venda.</w:t>
            </w:r>
          </w:p>
          <w:p w:rsidR="00514013" w:rsidP="00514013" w:rsidRDefault="00514013" w14:paraId="293128A3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514013" w:rsidR="00830247" w:rsidP="00514013" w:rsidRDefault="00514013" w14:paraId="76E0F238" w14:textId="621C88B6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14013">
              <w:rPr>
                <w:rFonts w:ascii="Arial" w:hAnsi="Arial" w:cs="Arial"/>
                <w:bCs/>
                <w:sz w:val="21"/>
                <w:szCs w:val="21"/>
              </w:rPr>
              <w:t>Porque marcas que geram impacto positivo também geram confiança e conexão.</w:t>
            </w:r>
          </w:p>
        </w:tc>
        <w:tc>
          <w:tcPr>
            <w:tcW w:w="2406" w:type="dxa"/>
            <w:tcMar/>
            <w:vAlign w:val="center"/>
          </w:tcPr>
          <w:p w:rsidRPr="002A2F1D" w:rsidR="002A2F1D" w:rsidP="002A2F1D" w:rsidRDefault="002A2F1D" w14:paraId="34FEB6E8" w14:textId="20CDD040">
            <w:pPr>
              <w:ind w:firstLine="0"/>
              <w:rPr>
                <w:rFonts w:ascii="Arial" w:hAnsi="Arial" w:cs="Arial"/>
                <w:bCs/>
                <w:sz w:val="21"/>
                <w:szCs w:val="21"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 xml:space="preserve">Apresentador em estúdio com fundo clean e elementos visuais da Claro </w:t>
            </w:r>
          </w:p>
          <w:p w:rsidR="00830247" w:rsidP="002A2F1D" w:rsidRDefault="002A2F1D" w14:paraId="2525150E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>Entrada suave de elementos gráficos ligados à sustentabilidade e conexão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397B56" w:rsidP="002A2F1D" w:rsidRDefault="00397B56" w14:paraId="7279A695" w14:textId="77777777">
            <w:pPr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</w:p>
          <w:p w:rsidRPr="00F83879" w:rsidR="00397B56" w:rsidP="002A2F1D" w:rsidRDefault="00397B56" w14:paraId="2EB938E5" w14:textId="71E7CA2F">
            <w:pPr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 w:rsidRPr="00397B56">
              <w:rPr>
                <w:rFonts w:ascii="Arial" w:hAnsi="Arial" w:cs="Arial"/>
                <w:b/>
                <w:sz w:val="21"/>
                <w:szCs w:val="21"/>
              </w:rPr>
              <w:t>Lettering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Pr="00397B56">
              <w:t xml:space="preserve"> </w:t>
            </w:r>
            <w:r w:rsidRPr="00397B56">
              <w:rPr>
                <w:rFonts w:ascii="Arial" w:hAnsi="Arial" w:cs="Arial"/>
                <w:bCs/>
                <w:sz w:val="21"/>
                <w:szCs w:val="21"/>
              </w:rPr>
              <w:t>Impacto positivo também gera conexão</w:t>
            </w:r>
          </w:p>
        </w:tc>
        <w:tc>
          <w:tcPr>
            <w:tcW w:w="2693" w:type="dxa"/>
            <w:tcMar/>
          </w:tcPr>
          <w:p w:rsidRPr="00F83879" w:rsidR="00830247" w:rsidP="002A2F1D" w:rsidRDefault="00397B56" w14:paraId="12C8680F" w14:textId="4C38293F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2A2F1D">
              <w:rPr>
                <w:rFonts w:ascii="Arial" w:hAnsi="Arial" w:cs="Arial"/>
                <w:bCs/>
                <w:sz w:val="21"/>
                <w:szCs w:val="21"/>
              </w:rPr>
              <w:t>Painel iniciativas solares.</w:t>
            </w:r>
            <w:r>
              <w:rPr>
                <w:noProof/>
              </w:rPr>
              <w:t xml:space="preserve"> </w:t>
            </w:r>
            <w:r w:rsidRPr="00397B56">
              <w:rPr>
                <w:rFonts w:ascii="Arial" w:hAnsi="Arial" w:cs="Arial"/>
                <w:bCs/>
                <w:sz w:val="21"/>
                <w:szCs w:val="21"/>
              </w:rPr>
              <w:drawing>
                <wp:inline distT="0" distB="0" distL="0" distR="0" wp14:anchorId="659B4D72" wp14:editId="11F702EE">
                  <wp:extent cx="1501270" cy="1806097"/>
                  <wp:effectExtent l="0" t="0" r="3810" b="3810"/>
                  <wp:docPr id="176114007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1400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83879" w:rsidR="00830247" w:rsidTr="6415F5DD" w14:paraId="6E977234" w14:textId="77777777">
        <w:trPr>
          <w:trHeight w:val="43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F83879" w:rsidR="00830247" w:rsidP="00830247" w:rsidRDefault="00830247" w14:paraId="0089525E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2F2990C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68A3F7B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7562E92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49D81C92" w14:textId="77777777">
        <w:trPr>
          <w:trHeight w:val="401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75F36D83" w14:textId="5D8A6154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6BD41C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7590A36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48D90D1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5839236D" w14:textId="77777777">
        <w:trPr>
          <w:trHeight w:val="420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02CCF87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0C659906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30AC24D8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570E3CA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2DC88EED" w14:textId="77777777">
        <w:trPr>
          <w:trHeight w:val="412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0088B3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76AE244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7A76FE67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420AA77F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314F5451" w14:textId="77777777">
        <w:trPr>
          <w:trHeight w:val="41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830247" w:rsidP="00830247" w:rsidRDefault="00830247" w14:paraId="021FE12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C0C905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290971C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6A5DF36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013FE4F5" w14:textId="77777777">
        <w:trPr>
          <w:trHeight w:val="423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4B626D1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A00A22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2559FAA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07F29B6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10267537" w14:textId="77777777">
        <w:trPr>
          <w:trHeight w:val="416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0B3F4321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14FEFE57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15701B2C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08CF34BA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18C223F9" w14:textId="77777777">
        <w:trPr>
          <w:trHeight w:val="408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2E6B6C33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6A22BEF9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520541DE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2EBCB6EB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Pr="00F83879" w:rsidR="00830247" w:rsidTr="6415F5DD" w14:paraId="32DC87EC" w14:textId="77777777">
        <w:trPr>
          <w:trHeight w:val="427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337BE8" w:rsidR="00830247" w:rsidP="00830247" w:rsidRDefault="00830247" w14:paraId="6AEACFB0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524" w:type="dxa"/>
            <w:tcMar/>
            <w:vAlign w:val="center"/>
          </w:tcPr>
          <w:p w:rsidRPr="00F83879" w:rsidR="00830247" w:rsidP="00830247" w:rsidRDefault="00830247" w14:paraId="4D2E70A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6" w:type="dxa"/>
            <w:tcMar/>
            <w:vAlign w:val="center"/>
          </w:tcPr>
          <w:p w:rsidRPr="00F83879" w:rsidR="00830247" w:rsidP="00830247" w:rsidRDefault="00830247" w14:paraId="09A55952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Mar/>
          </w:tcPr>
          <w:p w:rsidRPr="00F83879" w:rsidR="00830247" w:rsidP="00830247" w:rsidRDefault="00830247" w14:paraId="2760424F" w14:textId="77777777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F83879" w:rsidR="001E32F8" w:rsidP="00F83879" w:rsidRDefault="001E32F8" w14:paraId="27E6F601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sectPr w:rsidRPr="00F83879" w:rsidR="001E32F8" w:rsidSect="00337BE8">
      <w:footerReference w:type="default" r:id="rId14"/>
      <w:pgSz w:w="16838" w:h="11906" w:orient="landscape" w:code="9"/>
      <w:pgMar w:top="992" w:right="1701" w:bottom="567" w:left="1559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4A3" w:rsidP="00D21BD1" w:rsidRDefault="005B54A3" w14:paraId="080FE18A" w14:textId="77777777">
      <w:pPr>
        <w:spacing w:after="0" w:line="240" w:lineRule="auto"/>
      </w:pPr>
      <w:r>
        <w:separator/>
      </w:r>
    </w:p>
  </w:endnote>
  <w:endnote w:type="continuationSeparator" w:id="0">
    <w:p w:rsidR="005B54A3" w:rsidP="00D21BD1" w:rsidRDefault="005B54A3" w14:paraId="5578EC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99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551"/>
    </w:tblGrid>
    <w:tr w:rsidRPr="00443997" w:rsidR="00B51CD2" w:rsidTr="00B51CD2" w14:paraId="49B253AE" w14:textId="77777777">
      <w:trPr>
        <w:trHeight w:val="411"/>
        <w:jc w:val="center"/>
      </w:trPr>
      <w:tc>
        <w:tcPr>
          <w:tcW w:w="5000" w:type="pct"/>
          <w:vAlign w:val="center"/>
        </w:tcPr>
        <w:p w:rsidR="00B51CD2" w:rsidP="00443997" w:rsidRDefault="00B51CD2" w14:paraId="64C8AEC6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01E5CCDB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67F0A8C0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  <w:p w:rsidRPr="00443997" w:rsidR="00B51CD2" w:rsidP="00443997" w:rsidRDefault="00B51CD2" w14:paraId="1686BAA0" w14:textId="77777777">
          <w:pPr>
            <w:pStyle w:val="Rodap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B51CD2" w:rsidP="00B51CD2" w:rsidRDefault="00B51CD2" w14:paraId="594125F5" w14:textId="17F658F2">
    <w:pPr>
      <w:pStyle w:val="Rodap"/>
      <w:jc w:val="center"/>
      <w:rPr>
        <w:noProof/>
      </w:rPr>
    </w:pPr>
  </w:p>
  <w:p w:rsidR="00B51CD2" w:rsidRDefault="00B51CD2" w14:paraId="335A097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4A3" w:rsidP="00D21BD1" w:rsidRDefault="005B54A3" w14:paraId="346C7DBE" w14:textId="77777777">
      <w:pPr>
        <w:spacing w:after="0" w:line="240" w:lineRule="auto"/>
      </w:pPr>
      <w:r>
        <w:separator/>
      </w:r>
    </w:p>
  </w:footnote>
  <w:footnote w:type="continuationSeparator" w:id="0">
    <w:p w:rsidR="005B54A3" w:rsidP="00D21BD1" w:rsidRDefault="005B54A3" w14:paraId="1F1627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B28"/>
    <w:multiLevelType w:val="hybridMultilevel"/>
    <w:tmpl w:val="7A0209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AF2448"/>
    <w:multiLevelType w:val="multilevel"/>
    <w:tmpl w:val="3A8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C33081"/>
    <w:multiLevelType w:val="hybridMultilevel"/>
    <w:tmpl w:val="D438247A"/>
    <w:lvl w:ilvl="0" w:tplc="A9582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C14034"/>
    <w:multiLevelType w:val="hybridMultilevel"/>
    <w:tmpl w:val="F524F1DA"/>
    <w:lvl w:ilvl="0" w:tplc="ED789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3F4FF2"/>
    <w:multiLevelType w:val="hybridMultilevel"/>
    <w:tmpl w:val="6E288186"/>
    <w:lvl w:ilvl="0" w:tplc="7A80D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AAB13"/>
    <w:multiLevelType w:val="hybridMultilevel"/>
    <w:tmpl w:val="60B8D0AC"/>
    <w:lvl w:ilvl="0" w:tplc="F2EE472C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DDD252C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w:ilvl="2" w:tplc="054471A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82A4558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C37268BC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w:ilvl="5" w:tplc="507E8888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41827D6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8BD04472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w:ilvl="8" w:tplc="3396868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6" w15:restartNumberingAfterBreak="0">
    <w:nsid w:val="4E380907"/>
    <w:multiLevelType w:val="hybridMultilevel"/>
    <w:tmpl w:val="F73A30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6329918">
    <w:abstractNumId w:val="5"/>
  </w:num>
  <w:num w:numId="2" w16cid:durableId="1768621298">
    <w:abstractNumId w:val="3"/>
  </w:num>
  <w:num w:numId="3" w16cid:durableId="127014040">
    <w:abstractNumId w:val="4"/>
  </w:num>
  <w:num w:numId="4" w16cid:durableId="1790201607">
    <w:abstractNumId w:val="2"/>
  </w:num>
  <w:num w:numId="5" w16cid:durableId="211309418">
    <w:abstractNumId w:val="0"/>
  </w:num>
  <w:num w:numId="6" w16cid:durableId="584924144">
    <w:abstractNumId w:val="6"/>
  </w:num>
  <w:num w:numId="7" w16cid:durableId="136914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1"/>
    <w:rsid w:val="00013ABB"/>
    <w:rsid w:val="00016D3A"/>
    <w:rsid w:val="00016F10"/>
    <w:rsid w:val="00065352"/>
    <w:rsid w:val="00081F8E"/>
    <w:rsid w:val="0008681E"/>
    <w:rsid w:val="000B56F0"/>
    <w:rsid w:val="000E3088"/>
    <w:rsid w:val="00100618"/>
    <w:rsid w:val="00117341"/>
    <w:rsid w:val="0011750A"/>
    <w:rsid w:val="001209F3"/>
    <w:rsid w:val="00150E4E"/>
    <w:rsid w:val="001774ED"/>
    <w:rsid w:val="00180D7B"/>
    <w:rsid w:val="001914FF"/>
    <w:rsid w:val="0019564D"/>
    <w:rsid w:val="001C4508"/>
    <w:rsid w:val="001C7225"/>
    <w:rsid w:val="001E32F8"/>
    <w:rsid w:val="001F49B1"/>
    <w:rsid w:val="00215A3B"/>
    <w:rsid w:val="00217E5A"/>
    <w:rsid w:val="00230FFF"/>
    <w:rsid w:val="00236B53"/>
    <w:rsid w:val="00261606"/>
    <w:rsid w:val="00297166"/>
    <w:rsid w:val="002A163A"/>
    <w:rsid w:val="002A2F1D"/>
    <w:rsid w:val="002C4F61"/>
    <w:rsid w:val="002C61C8"/>
    <w:rsid w:val="002D2FA8"/>
    <w:rsid w:val="002D720B"/>
    <w:rsid w:val="00305821"/>
    <w:rsid w:val="0030776C"/>
    <w:rsid w:val="00321443"/>
    <w:rsid w:val="0032144E"/>
    <w:rsid w:val="00337BE8"/>
    <w:rsid w:val="00342994"/>
    <w:rsid w:val="00351A72"/>
    <w:rsid w:val="003607F5"/>
    <w:rsid w:val="00360EAA"/>
    <w:rsid w:val="003629C9"/>
    <w:rsid w:val="0036388F"/>
    <w:rsid w:val="0036444B"/>
    <w:rsid w:val="00366829"/>
    <w:rsid w:val="003708D0"/>
    <w:rsid w:val="00391851"/>
    <w:rsid w:val="00397B56"/>
    <w:rsid w:val="003B337C"/>
    <w:rsid w:val="003B5E76"/>
    <w:rsid w:val="003C0420"/>
    <w:rsid w:val="003C0975"/>
    <w:rsid w:val="003D2489"/>
    <w:rsid w:val="003D3C4F"/>
    <w:rsid w:val="003D7ED2"/>
    <w:rsid w:val="003E244D"/>
    <w:rsid w:val="003F1897"/>
    <w:rsid w:val="003F459A"/>
    <w:rsid w:val="00406AE5"/>
    <w:rsid w:val="004106B1"/>
    <w:rsid w:val="00440E0D"/>
    <w:rsid w:val="00443997"/>
    <w:rsid w:val="004469AC"/>
    <w:rsid w:val="004541A4"/>
    <w:rsid w:val="00456868"/>
    <w:rsid w:val="0046169D"/>
    <w:rsid w:val="0048605A"/>
    <w:rsid w:val="004A66AD"/>
    <w:rsid w:val="004D0EBB"/>
    <w:rsid w:val="004D500F"/>
    <w:rsid w:val="004D7EF2"/>
    <w:rsid w:val="004F20D1"/>
    <w:rsid w:val="0050173F"/>
    <w:rsid w:val="00502886"/>
    <w:rsid w:val="00502E70"/>
    <w:rsid w:val="005053DE"/>
    <w:rsid w:val="00507F8C"/>
    <w:rsid w:val="00514013"/>
    <w:rsid w:val="005161C5"/>
    <w:rsid w:val="00516884"/>
    <w:rsid w:val="0052240E"/>
    <w:rsid w:val="00531E09"/>
    <w:rsid w:val="0053749B"/>
    <w:rsid w:val="0053DC7E"/>
    <w:rsid w:val="00541127"/>
    <w:rsid w:val="0056114F"/>
    <w:rsid w:val="005648E2"/>
    <w:rsid w:val="00566107"/>
    <w:rsid w:val="005727DA"/>
    <w:rsid w:val="005977D7"/>
    <w:rsid w:val="005B54A3"/>
    <w:rsid w:val="005C0DE0"/>
    <w:rsid w:val="005D500E"/>
    <w:rsid w:val="005F0363"/>
    <w:rsid w:val="005F7D76"/>
    <w:rsid w:val="005F7FE3"/>
    <w:rsid w:val="006063F5"/>
    <w:rsid w:val="0064286D"/>
    <w:rsid w:val="00674B81"/>
    <w:rsid w:val="006776DC"/>
    <w:rsid w:val="00682858"/>
    <w:rsid w:val="0069195E"/>
    <w:rsid w:val="00697576"/>
    <w:rsid w:val="006A1B08"/>
    <w:rsid w:val="006A716E"/>
    <w:rsid w:val="006B69EE"/>
    <w:rsid w:val="006C4253"/>
    <w:rsid w:val="006C48DF"/>
    <w:rsid w:val="006D5A5A"/>
    <w:rsid w:val="006D6AE5"/>
    <w:rsid w:val="006E5487"/>
    <w:rsid w:val="006E63CF"/>
    <w:rsid w:val="006F7572"/>
    <w:rsid w:val="007120C1"/>
    <w:rsid w:val="00752DA3"/>
    <w:rsid w:val="007756A2"/>
    <w:rsid w:val="00777E1B"/>
    <w:rsid w:val="007843E1"/>
    <w:rsid w:val="007940A0"/>
    <w:rsid w:val="007A00BF"/>
    <w:rsid w:val="007A2893"/>
    <w:rsid w:val="007B745D"/>
    <w:rsid w:val="007E3874"/>
    <w:rsid w:val="0082462B"/>
    <w:rsid w:val="00830247"/>
    <w:rsid w:val="0083384A"/>
    <w:rsid w:val="00840863"/>
    <w:rsid w:val="008409D4"/>
    <w:rsid w:val="00856C68"/>
    <w:rsid w:val="0085765A"/>
    <w:rsid w:val="00881200"/>
    <w:rsid w:val="008879C1"/>
    <w:rsid w:val="008A234E"/>
    <w:rsid w:val="008B0948"/>
    <w:rsid w:val="008E1004"/>
    <w:rsid w:val="008E243C"/>
    <w:rsid w:val="008E6F54"/>
    <w:rsid w:val="008F6FE2"/>
    <w:rsid w:val="0090000D"/>
    <w:rsid w:val="00902D00"/>
    <w:rsid w:val="009166A7"/>
    <w:rsid w:val="00952B97"/>
    <w:rsid w:val="009A085D"/>
    <w:rsid w:val="009A64D2"/>
    <w:rsid w:val="009B444D"/>
    <w:rsid w:val="009C2D05"/>
    <w:rsid w:val="009C487F"/>
    <w:rsid w:val="009D7669"/>
    <w:rsid w:val="009E54CD"/>
    <w:rsid w:val="009F66E9"/>
    <w:rsid w:val="009F6D49"/>
    <w:rsid w:val="00A03429"/>
    <w:rsid w:val="00A2779C"/>
    <w:rsid w:val="00A27F13"/>
    <w:rsid w:val="00A509D1"/>
    <w:rsid w:val="00A775D8"/>
    <w:rsid w:val="00A91F24"/>
    <w:rsid w:val="00A94024"/>
    <w:rsid w:val="00A95BB6"/>
    <w:rsid w:val="00A96285"/>
    <w:rsid w:val="00AA4DE6"/>
    <w:rsid w:val="00AA737F"/>
    <w:rsid w:val="00AB3313"/>
    <w:rsid w:val="00AB6490"/>
    <w:rsid w:val="00AC560D"/>
    <w:rsid w:val="00AD27C3"/>
    <w:rsid w:val="00AD5071"/>
    <w:rsid w:val="00AE74A4"/>
    <w:rsid w:val="00AF0941"/>
    <w:rsid w:val="00B05CC3"/>
    <w:rsid w:val="00B064F2"/>
    <w:rsid w:val="00B173D9"/>
    <w:rsid w:val="00B27C14"/>
    <w:rsid w:val="00B50478"/>
    <w:rsid w:val="00B51CD2"/>
    <w:rsid w:val="00B64C09"/>
    <w:rsid w:val="00B72F04"/>
    <w:rsid w:val="00B85AF5"/>
    <w:rsid w:val="00B91A64"/>
    <w:rsid w:val="00BD25C1"/>
    <w:rsid w:val="00C000EB"/>
    <w:rsid w:val="00C06FD8"/>
    <w:rsid w:val="00C17A1B"/>
    <w:rsid w:val="00C26420"/>
    <w:rsid w:val="00C30F90"/>
    <w:rsid w:val="00C36D21"/>
    <w:rsid w:val="00C478E8"/>
    <w:rsid w:val="00C82B08"/>
    <w:rsid w:val="00C83678"/>
    <w:rsid w:val="00C9687A"/>
    <w:rsid w:val="00CD0E5C"/>
    <w:rsid w:val="00CE6C2F"/>
    <w:rsid w:val="00D05B12"/>
    <w:rsid w:val="00D12EAB"/>
    <w:rsid w:val="00D21BD1"/>
    <w:rsid w:val="00D32067"/>
    <w:rsid w:val="00D4324E"/>
    <w:rsid w:val="00D503E0"/>
    <w:rsid w:val="00D67459"/>
    <w:rsid w:val="00D826FD"/>
    <w:rsid w:val="00D84531"/>
    <w:rsid w:val="00D85564"/>
    <w:rsid w:val="00DB6475"/>
    <w:rsid w:val="00DD1AC6"/>
    <w:rsid w:val="00E035DE"/>
    <w:rsid w:val="00E42909"/>
    <w:rsid w:val="00E459A6"/>
    <w:rsid w:val="00E47D59"/>
    <w:rsid w:val="00E54FFA"/>
    <w:rsid w:val="00E57522"/>
    <w:rsid w:val="00E65443"/>
    <w:rsid w:val="00E852A9"/>
    <w:rsid w:val="00E96990"/>
    <w:rsid w:val="00EB5E02"/>
    <w:rsid w:val="00EC79E5"/>
    <w:rsid w:val="00ED1E5B"/>
    <w:rsid w:val="00ED6437"/>
    <w:rsid w:val="00F1456A"/>
    <w:rsid w:val="00F57A1F"/>
    <w:rsid w:val="00F613AB"/>
    <w:rsid w:val="00F80525"/>
    <w:rsid w:val="00F83879"/>
    <w:rsid w:val="00FA671D"/>
    <w:rsid w:val="00FB3385"/>
    <w:rsid w:val="00FC5C4D"/>
    <w:rsid w:val="00FE15D1"/>
    <w:rsid w:val="0134615B"/>
    <w:rsid w:val="0152C0E3"/>
    <w:rsid w:val="01944D91"/>
    <w:rsid w:val="01A56442"/>
    <w:rsid w:val="020347BB"/>
    <w:rsid w:val="02AD7B3A"/>
    <w:rsid w:val="03258ECD"/>
    <w:rsid w:val="037345EE"/>
    <w:rsid w:val="03BE43A0"/>
    <w:rsid w:val="0400D35E"/>
    <w:rsid w:val="04070F28"/>
    <w:rsid w:val="04D324D3"/>
    <w:rsid w:val="05421BA1"/>
    <w:rsid w:val="059D6C52"/>
    <w:rsid w:val="061E21BF"/>
    <w:rsid w:val="065BE50D"/>
    <w:rsid w:val="0697F6D9"/>
    <w:rsid w:val="073E1DEF"/>
    <w:rsid w:val="07474FEA"/>
    <w:rsid w:val="0750C6F6"/>
    <w:rsid w:val="07CC1BC7"/>
    <w:rsid w:val="07EE989C"/>
    <w:rsid w:val="080487AA"/>
    <w:rsid w:val="0950949D"/>
    <w:rsid w:val="09CAAEBD"/>
    <w:rsid w:val="09DE2309"/>
    <w:rsid w:val="09F91436"/>
    <w:rsid w:val="0A7E1BBF"/>
    <w:rsid w:val="0AB78DF9"/>
    <w:rsid w:val="0AE942A4"/>
    <w:rsid w:val="0C526C87"/>
    <w:rsid w:val="0D21F0AB"/>
    <w:rsid w:val="0D227064"/>
    <w:rsid w:val="0D30C689"/>
    <w:rsid w:val="0D46E0C5"/>
    <w:rsid w:val="0E155011"/>
    <w:rsid w:val="0E629E96"/>
    <w:rsid w:val="0F0330CA"/>
    <w:rsid w:val="0F144558"/>
    <w:rsid w:val="0F7B9D99"/>
    <w:rsid w:val="0F9E1C55"/>
    <w:rsid w:val="0FA409DB"/>
    <w:rsid w:val="112ABB8F"/>
    <w:rsid w:val="124E7FC1"/>
    <w:rsid w:val="128668A3"/>
    <w:rsid w:val="12B16414"/>
    <w:rsid w:val="130EC8C5"/>
    <w:rsid w:val="1313F817"/>
    <w:rsid w:val="13857204"/>
    <w:rsid w:val="1411A8E8"/>
    <w:rsid w:val="1465464B"/>
    <w:rsid w:val="14944CAB"/>
    <w:rsid w:val="14D99357"/>
    <w:rsid w:val="14DBEAA6"/>
    <w:rsid w:val="15838601"/>
    <w:rsid w:val="16B776A3"/>
    <w:rsid w:val="16EF43D5"/>
    <w:rsid w:val="17234D12"/>
    <w:rsid w:val="1750B6DE"/>
    <w:rsid w:val="17A394CC"/>
    <w:rsid w:val="17F981CF"/>
    <w:rsid w:val="181336C8"/>
    <w:rsid w:val="18293A4A"/>
    <w:rsid w:val="191E7938"/>
    <w:rsid w:val="193F4624"/>
    <w:rsid w:val="19A3CE4E"/>
    <w:rsid w:val="1A856264"/>
    <w:rsid w:val="1AAF17D6"/>
    <w:rsid w:val="1AEF17E1"/>
    <w:rsid w:val="1BA66A63"/>
    <w:rsid w:val="1C253147"/>
    <w:rsid w:val="1E9E35AB"/>
    <w:rsid w:val="1F3D6940"/>
    <w:rsid w:val="1F771CC7"/>
    <w:rsid w:val="1F7DCD8A"/>
    <w:rsid w:val="1FA231B6"/>
    <w:rsid w:val="1FC8CEE3"/>
    <w:rsid w:val="217DDFA6"/>
    <w:rsid w:val="21DB817C"/>
    <w:rsid w:val="2207C1A9"/>
    <w:rsid w:val="22914C66"/>
    <w:rsid w:val="22DF55D4"/>
    <w:rsid w:val="23C4D0E0"/>
    <w:rsid w:val="2488FDCE"/>
    <w:rsid w:val="24A57187"/>
    <w:rsid w:val="24B270F8"/>
    <w:rsid w:val="24D51768"/>
    <w:rsid w:val="25255780"/>
    <w:rsid w:val="25B6619E"/>
    <w:rsid w:val="25EFE62E"/>
    <w:rsid w:val="25F43E88"/>
    <w:rsid w:val="2701B3B3"/>
    <w:rsid w:val="2720CA2C"/>
    <w:rsid w:val="279DE028"/>
    <w:rsid w:val="280C03C1"/>
    <w:rsid w:val="2815A330"/>
    <w:rsid w:val="28F18EB9"/>
    <w:rsid w:val="298A03CF"/>
    <w:rsid w:val="2A1DFE14"/>
    <w:rsid w:val="2A3574AD"/>
    <w:rsid w:val="2A45E9E5"/>
    <w:rsid w:val="2A6F2CEE"/>
    <w:rsid w:val="2A97B466"/>
    <w:rsid w:val="2B022096"/>
    <w:rsid w:val="2B032B1E"/>
    <w:rsid w:val="2C12C3F1"/>
    <w:rsid w:val="2C47BD7A"/>
    <w:rsid w:val="2C4DF0C6"/>
    <w:rsid w:val="2CD5F055"/>
    <w:rsid w:val="2CE8F5AA"/>
    <w:rsid w:val="2D095D45"/>
    <w:rsid w:val="2D111D23"/>
    <w:rsid w:val="2D4C1467"/>
    <w:rsid w:val="2DBCFE83"/>
    <w:rsid w:val="2E68AFBB"/>
    <w:rsid w:val="2EB0BAC3"/>
    <w:rsid w:val="2ED1507A"/>
    <w:rsid w:val="2F473E0B"/>
    <w:rsid w:val="2F715235"/>
    <w:rsid w:val="30E8D465"/>
    <w:rsid w:val="3137D5B8"/>
    <w:rsid w:val="31EBD618"/>
    <w:rsid w:val="32AF4973"/>
    <w:rsid w:val="33C631EF"/>
    <w:rsid w:val="341B1DB7"/>
    <w:rsid w:val="3430914D"/>
    <w:rsid w:val="34A2B52B"/>
    <w:rsid w:val="3566B841"/>
    <w:rsid w:val="359C8DDA"/>
    <w:rsid w:val="36ADE94B"/>
    <w:rsid w:val="36C6BB18"/>
    <w:rsid w:val="3702B397"/>
    <w:rsid w:val="37184554"/>
    <w:rsid w:val="37A9A6F6"/>
    <w:rsid w:val="37BB3FF8"/>
    <w:rsid w:val="37EA50D6"/>
    <w:rsid w:val="3871A33A"/>
    <w:rsid w:val="38A21EAE"/>
    <w:rsid w:val="38F5BB30"/>
    <w:rsid w:val="390DFECC"/>
    <w:rsid w:val="3984D28A"/>
    <w:rsid w:val="398D63DF"/>
    <w:rsid w:val="39B0015C"/>
    <w:rsid w:val="39C457EB"/>
    <w:rsid w:val="3BC1639A"/>
    <w:rsid w:val="3BC6F80E"/>
    <w:rsid w:val="3C05C48A"/>
    <w:rsid w:val="3CBC1573"/>
    <w:rsid w:val="3CCBE4A0"/>
    <w:rsid w:val="3CE7A996"/>
    <w:rsid w:val="3D426AD4"/>
    <w:rsid w:val="3D830B35"/>
    <w:rsid w:val="3D97E3E1"/>
    <w:rsid w:val="3E0F4053"/>
    <w:rsid w:val="3E7D9858"/>
    <w:rsid w:val="3E97BD78"/>
    <w:rsid w:val="40A1878D"/>
    <w:rsid w:val="40C2B0B2"/>
    <w:rsid w:val="413057FC"/>
    <w:rsid w:val="4244B518"/>
    <w:rsid w:val="4307777C"/>
    <w:rsid w:val="4379873F"/>
    <w:rsid w:val="46A4C5AF"/>
    <w:rsid w:val="477715DF"/>
    <w:rsid w:val="480D2298"/>
    <w:rsid w:val="4880FF0C"/>
    <w:rsid w:val="4964C090"/>
    <w:rsid w:val="4A877507"/>
    <w:rsid w:val="4A9CD6D5"/>
    <w:rsid w:val="4AF5BD16"/>
    <w:rsid w:val="4B17611F"/>
    <w:rsid w:val="4C1446BC"/>
    <w:rsid w:val="4C9BEAF8"/>
    <w:rsid w:val="4DC4C5F2"/>
    <w:rsid w:val="4DCEB36F"/>
    <w:rsid w:val="4E68CE59"/>
    <w:rsid w:val="4E6D9503"/>
    <w:rsid w:val="4EF6C75F"/>
    <w:rsid w:val="4F38DAE9"/>
    <w:rsid w:val="4F53586C"/>
    <w:rsid w:val="4F570144"/>
    <w:rsid w:val="5051E998"/>
    <w:rsid w:val="511383AD"/>
    <w:rsid w:val="512B78C4"/>
    <w:rsid w:val="513C03DF"/>
    <w:rsid w:val="51B06C84"/>
    <w:rsid w:val="52B7D969"/>
    <w:rsid w:val="5314414D"/>
    <w:rsid w:val="5323E3B9"/>
    <w:rsid w:val="537D0985"/>
    <w:rsid w:val="54004CF6"/>
    <w:rsid w:val="544E0555"/>
    <w:rsid w:val="54A3EDAB"/>
    <w:rsid w:val="54D5505A"/>
    <w:rsid w:val="54EA71D6"/>
    <w:rsid w:val="554196A2"/>
    <w:rsid w:val="55901CE9"/>
    <w:rsid w:val="55DF32D0"/>
    <w:rsid w:val="5616CEC4"/>
    <w:rsid w:val="56191AFD"/>
    <w:rsid w:val="574F8B4C"/>
    <w:rsid w:val="58A23B2D"/>
    <w:rsid w:val="58E965EE"/>
    <w:rsid w:val="59075DD0"/>
    <w:rsid w:val="5B314930"/>
    <w:rsid w:val="5B53CC55"/>
    <w:rsid w:val="5C28AC8B"/>
    <w:rsid w:val="5C8E9D2B"/>
    <w:rsid w:val="5CE30724"/>
    <w:rsid w:val="5DA50EC8"/>
    <w:rsid w:val="5DEAAC58"/>
    <w:rsid w:val="5E9467C5"/>
    <w:rsid w:val="5EEE91F6"/>
    <w:rsid w:val="5F7B7F2D"/>
    <w:rsid w:val="5FC43803"/>
    <w:rsid w:val="5FFB7982"/>
    <w:rsid w:val="623B73A0"/>
    <w:rsid w:val="62403495"/>
    <w:rsid w:val="627C84D7"/>
    <w:rsid w:val="628A93C4"/>
    <w:rsid w:val="62D1FEF0"/>
    <w:rsid w:val="62D68DAA"/>
    <w:rsid w:val="6305E3CD"/>
    <w:rsid w:val="6415F5DD"/>
    <w:rsid w:val="64464424"/>
    <w:rsid w:val="648CD556"/>
    <w:rsid w:val="649CB65D"/>
    <w:rsid w:val="64A90828"/>
    <w:rsid w:val="64F6B6BE"/>
    <w:rsid w:val="6546E18E"/>
    <w:rsid w:val="65781423"/>
    <w:rsid w:val="65A928FA"/>
    <w:rsid w:val="65D014C8"/>
    <w:rsid w:val="65E2C0A1"/>
    <w:rsid w:val="666A7402"/>
    <w:rsid w:val="669FFD29"/>
    <w:rsid w:val="672F447B"/>
    <w:rsid w:val="686D8AD4"/>
    <w:rsid w:val="687935E0"/>
    <w:rsid w:val="690002A5"/>
    <w:rsid w:val="6A1B7A9F"/>
    <w:rsid w:val="6A6730FC"/>
    <w:rsid w:val="6B1651E1"/>
    <w:rsid w:val="6B1F026B"/>
    <w:rsid w:val="6B3EA35D"/>
    <w:rsid w:val="6CFA27B3"/>
    <w:rsid w:val="6D3D3CC4"/>
    <w:rsid w:val="6E143C53"/>
    <w:rsid w:val="6E57835B"/>
    <w:rsid w:val="6E7927D8"/>
    <w:rsid w:val="6E7CF9EF"/>
    <w:rsid w:val="6EDC989C"/>
    <w:rsid w:val="6EFF9DA8"/>
    <w:rsid w:val="6F18E533"/>
    <w:rsid w:val="6F4C19FA"/>
    <w:rsid w:val="6FC25960"/>
    <w:rsid w:val="6FE1C06B"/>
    <w:rsid w:val="70134E7B"/>
    <w:rsid w:val="70DF5D06"/>
    <w:rsid w:val="726F5C74"/>
    <w:rsid w:val="72B3BCC9"/>
    <w:rsid w:val="73419FF8"/>
    <w:rsid w:val="73856534"/>
    <w:rsid w:val="7431B3B7"/>
    <w:rsid w:val="7481A2D1"/>
    <w:rsid w:val="74A47E99"/>
    <w:rsid w:val="74F453FA"/>
    <w:rsid w:val="7560F07F"/>
    <w:rsid w:val="758D400C"/>
    <w:rsid w:val="759461C6"/>
    <w:rsid w:val="75BFEF62"/>
    <w:rsid w:val="75C40A71"/>
    <w:rsid w:val="762653D8"/>
    <w:rsid w:val="76521B91"/>
    <w:rsid w:val="7655C633"/>
    <w:rsid w:val="76FEA1FE"/>
    <w:rsid w:val="773ABC49"/>
    <w:rsid w:val="77C501A3"/>
    <w:rsid w:val="77FADDF6"/>
    <w:rsid w:val="7801BE86"/>
    <w:rsid w:val="78E8F085"/>
    <w:rsid w:val="791098B1"/>
    <w:rsid w:val="7926C2CD"/>
    <w:rsid w:val="79A9D0A5"/>
    <w:rsid w:val="79AAFDCD"/>
    <w:rsid w:val="7AA90838"/>
    <w:rsid w:val="7ADD0836"/>
    <w:rsid w:val="7B018073"/>
    <w:rsid w:val="7BB5B1DD"/>
    <w:rsid w:val="7D37D0D4"/>
    <w:rsid w:val="7D6CC169"/>
    <w:rsid w:val="7D8510A4"/>
    <w:rsid w:val="7E43CDB2"/>
    <w:rsid w:val="7EA4C390"/>
    <w:rsid w:val="7F253278"/>
    <w:rsid w:val="7F70AC9C"/>
    <w:rsid w:val="7FADE272"/>
    <w:rsid w:val="7FE6B56A"/>
    <w:rsid w:val="7FEB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E3D65"/>
  <w15:chartTrackingRefBased/>
  <w15:docId w15:val="{40F2F86D-09EC-4932-82C5-E9EAC56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7BE8"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1BD1"/>
  </w:style>
  <w:style w:type="paragraph" w:styleId="Rodap">
    <w:name w:val="footer"/>
    <w:basedOn w:val="Normal"/>
    <w:link w:val="RodapChar"/>
    <w:uiPriority w:val="99"/>
    <w:unhideWhenUsed/>
    <w:rsid w:val="00D21B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1BD1"/>
  </w:style>
  <w:style w:type="table" w:styleId="Tabelacomgrade">
    <w:name w:val="Table Grid"/>
    <w:basedOn w:val="Tabelanormal"/>
    <w:uiPriority w:val="39"/>
    <w:rsid w:val="00351A72"/>
    <w:pPr>
      <w:spacing w:after="0" w:line="240" w:lineRule="auto"/>
      <w:ind w:firstLine="709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7B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BE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37B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BE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37BE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727DA"/>
    <w:pPr>
      <w:ind w:left="720"/>
      <w:contextualSpacing/>
    </w:pPr>
  </w:style>
  <w:style w:type="paragraph" w:styleId="paragraph" w:customStyle="1">
    <w:name w:val="paragraph"/>
    <w:basedOn w:val="Normal"/>
    <w:rsid w:val="00AF0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F0941"/>
  </w:style>
  <w:style w:type="character" w:styleId="eop" w:customStyle="1">
    <w:name w:val="eop"/>
    <w:basedOn w:val="Fontepargpadro"/>
    <w:rsid w:val="00AF0941"/>
  </w:style>
  <w:style w:type="paragraph" w:styleId="NormalWeb">
    <w:name w:val="Normal (Web)"/>
    <w:basedOn w:val="Normal"/>
    <w:uiPriority w:val="99"/>
    <w:semiHidden/>
    <w:unhideWhenUsed/>
    <w:rsid w:val="00D05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A842B5F6AB6A4BBE0BEC70FB90DAA5" ma:contentTypeVersion="16" ma:contentTypeDescription="Crie um novo documento." ma:contentTypeScope="" ma:versionID="2c4dd73179b556f25a5ea7836c58fde6">
  <xsd:schema xmlns:xsd="http://www.w3.org/2001/XMLSchema" xmlns:xs="http://www.w3.org/2001/XMLSchema" xmlns:p="http://schemas.microsoft.com/office/2006/metadata/properties" xmlns:ns2="74843ad4-3fd7-4edc-b05c-a61516d76e64" xmlns:ns3="26fa3d62-edeb-40d7-8869-2a8464a3a1fa" targetNamespace="http://schemas.microsoft.com/office/2006/metadata/properties" ma:root="true" ma:fieldsID="205876cbf62ab603a116edc3da8faa8e" ns2:_="" ns3:_="">
    <xsd:import namespace="74843ad4-3fd7-4edc-b05c-a61516d76e64"/>
    <xsd:import namespace="26fa3d62-edeb-40d7-8869-2a8464a3a1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3ad4-3fd7-4edc-b05c-a61516d7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c926de-797e-4a10-8fae-7a272d0a74da}" ma:internalName="TaxCatchAll" ma:showField="CatchAllData" ma:web="74843ad4-3fd7-4edc-b05c-a61516d7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a3d62-edeb-40d7-8869-2a8464a3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e697e50-6b4e-4071-b62c-d02cafd80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43ad4-3fd7-4edc-b05c-a61516d76e64" xsi:nil="true"/>
    <lcf76f155ced4ddcb4097134ff3c332f xmlns="26fa3d62-edeb-40d7-8869-2a8464a3a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413C7-AF5C-4850-8F91-DD83CC8D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43ad4-3fd7-4edc-b05c-a61516d76e64"/>
    <ds:schemaRef ds:uri="26fa3d62-edeb-40d7-8869-2a8464a3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551DC-4185-4453-BF4B-A416D529B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ABC1D-E307-4FB1-AEA8-E73614A82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7BD1E-A8F9-421D-959C-E8C092F5C5B1}">
  <ds:schemaRefs>
    <ds:schemaRef ds:uri="http://schemas.microsoft.com/office/2006/metadata/properties"/>
    <ds:schemaRef ds:uri="http://schemas.microsoft.com/office/infopath/2007/PartnerControls"/>
    <ds:schemaRef ds:uri="74843ad4-3fd7-4edc-b05c-a61516d76e64"/>
    <ds:schemaRef ds:uri="26fa3d62-edeb-40d7-8869-2a8464a3a1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Marmo Azzari</dc:creator>
  <keywords/>
  <dc:description/>
  <lastModifiedBy>Juliana Heleno</lastModifiedBy>
  <revision>6</revision>
  <lastPrinted>2021-01-11T15:36:00.0000000Z</lastPrinted>
  <dcterms:created xsi:type="dcterms:W3CDTF">2026-05-11T20:15:00.0000000Z</dcterms:created>
  <dcterms:modified xsi:type="dcterms:W3CDTF">2026-05-18T18:56:26.7362457Z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0x010100C4A842B5F6AB6A4BBE0BEC70FB90DAA5</vt:lpwstr>
  </property>
  <property fmtid="{D5CDD505-2E9C-101B-9397-08002B2CF9AE}" pid="3" name="MediaServiceImageTags">
    <vt:lpwstr/>
  </property>
</Properties>
</file>